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sz w:val="22"/>
          <w:szCs w:val="22"/>
          <w:lang w:val="nl-NL" w:bidi="ar-SA"/>
        </w:rPr>
        <w:id w:val="-101265940"/>
        <w:docPartObj>
          <w:docPartGallery w:val="Table of Contents"/>
          <w:docPartUnique/>
        </w:docPartObj>
      </w:sdtPr>
      <w:sdtEndPr>
        <w:rPr>
          <w:rFonts w:ascii="Calibri" w:hAnsi="Calibri"/>
          <w:noProof/>
        </w:rPr>
      </w:sdtEndPr>
      <w:sdtContent>
        <w:p w:rsidR="00DC7EFF" w:rsidRPr="001374A3" w:rsidRDefault="00DC7EFF" w:rsidP="00DC7EFF">
          <w:pPr>
            <w:pStyle w:val="TOCHeading"/>
            <w:rPr>
              <w:lang w:val="nl-NL"/>
            </w:rPr>
          </w:pPr>
          <w:r w:rsidRPr="001374A3">
            <w:rPr>
              <w:lang w:val="nl-NL"/>
            </w:rPr>
            <w:t>Les 5 - Verwerking - Docentenhandleiding</w:t>
          </w:r>
        </w:p>
        <w:p w:rsidR="00DC7EFF" w:rsidRPr="001374A3" w:rsidRDefault="00DC7EFF" w:rsidP="00DC7EFF">
          <w:pPr>
            <w:spacing w:before="240" w:after="240"/>
            <w:rPr>
              <w:lang w:val="nl-NL" w:bidi="en-US"/>
            </w:rPr>
          </w:pPr>
          <w:r w:rsidRPr="001374A3">
            <w:rPr>
              <w:lang w:val="nl-NL" w:bidi="en-US"/>
            </w:rPr>
            <w:t>Deze docentenhandleiding bevat:</w:t>
          </w:r>
        </w:p>
        <w:p w:rsidR="006250C6" w:rsidRDefault="00DC7EFF" w:rsidP="006250C6">
          <w:pPr>
            <w:pStyle w:val="TOC2"/>
            <w:numPr>
              <w:ilvl w:val="0"/>
              <w:numId w:val="25"/>
            </w:numPr>
            <w:rPr>
              <w:rFonts w:asciiTheme="minorHAnsi" w:hAnsiTheme="minorHAnsi"/>
              <w:noProof/>
            </w:rPr>
          </w:pPr>
          <w:r w:rsidRPr="001374A3">
            <w:rPr>
              <w:lang w:val="nl-NL"/>
            </w:rPr>
            <w:fldChar w:fldCharType="begin"/>
          </w:r>
          <w:r w:rsidRPr="001374A3">
            <w:rPr>
              <w:lang w:val="nl-NL"/>
            </w:rPr>
            <w:instrText xml:space="preserve"> TOC \o "1-3" \h \z \u </w:instrText>
          </w:r>
          <w:r w:rsidRPr="001374A3">
            <w:rPr>
              <w:lang w:val="nl-NL"/>
            </w:rPr>
            <w:fldChar w:fldCharType="separate"/>
          </w:r>
          <w:hyperlink w:anchor="_Toc391107944" w:history="1">
            <w:r w:rsidR="006250C6" w:rsidRPr="005605FD">
              <w:rPr>
                <w:rStyle w:val="Hyperlink"/>
                <w:noProof/>
                <w:lang w:val="nl-NL"/>
              </w:rPr>
              <w:t>Beschrijving PowerPointslides</w:t>
            </w:r>
            <w:r w:rsidR="006250C6">
              <w:rPr>
                <w:noProof/>
                <w:webHidden/>
              </w:rPr>
              <w:tab/>
            </w:r>
            <w:r w:rsidR="006250C6">
              <w:rPr>
                <w:noProof/>
                <w:webHidden/>
              </w:rPr>
              <w:fldChar w:fldCharType="begin"/>
            </w:r>
            <w:r w:rsidR="006250C6">
              <w:rPr>
                <w:noProof/>
                <w:webHidden/>
              </w:rPr>
              <w:instrText xml:space="preserve"> PAGEREF _Toc391107944 \h </w:instrText>
            </w:r>
            <w:r w:rsidR="006250C6">
              <w:rPr>
                <w:noProof/>
                <w:webHidden/>
              </w:rPr>
            </w:r>
            <w:r w:rsidR="006250C6">
              <w:rPr>
                <w:noProof/>
                <w:webHidden/>
              </w:rPr>
              <w:fldChar w:fldCharType="separate"/>
            </w:r>
            <w:r w:rsidR="006250C6">
              <w:rPr>
                <w:noProof/>
                <w:webHidden/>
              </w:rPr>
              <w:t>2</w:t>
            </w:r>
            <w:r w:rsidR="006250C6">
              <w:rPr>
                <w:noProof/>
                <w:webHidden/>
              </w:rPr>
              <w:fldChar w:fldCharType="end"/>
            </w:r>
          </w:hyperlink>
        </w:p>
        <w:p w:rsidR="006250C6" w:rsidRDefault="00DA2AFA" w:rsidP="006250C6">
          <w:pPr>
            <w:pStyle w:val="TOC2"/>
            <w:numPr>
              <w:ilvl w:val="0"/>
              <w:numId w:val="25"/>
            </w:numPr>
            <w:rPr>
              <w:rFonts w:asciiTheme="minorHAnsi" w:hAnsiTheme="minorHAnsi"/>
              <w:noProof/>
            </w:rPr>
          </w:pPr>
          <w:hyperlink w:anchor="_Toc391107945" w:history="1">
            <w:r w:rsidR="006250C6" w:rsidRPr="005605FD">
              <w:rPr>
                <w:rStyle w:val="Hyperlink"/>
                <w:noProof/>
                <w:lang w:val="nl-NL"/>
              </w:rPr>
              <w:t>Extra informatie</w:t>
            </w:r>
            <w:r w:rsidR="006250C6">
              <w:rPr>
                <w:noProof/>
                <w:webHidden/>
              </w:rPr>
              <w:tab/>
            </w:r>
            <w:r w:rsidR="006250C6">
              <w:rPr>
                <w:noProof/>
                <w:webHidden/>
              </w:rPr>
              <w:fldChar w:fldCharType="begin"/>
            </w:r>
            <w:r w:rsidR="006250C6">
              <w:rPr>
                <w:noProof/>
                <w:webHidden/>
              </w:rPr>
              <w:instrText xml:space="preserve"> PAGEREF _Toc391107945 \h </w:instrText>
            </w:r>
            <w:r w:rsidR="006250C6">
              <w:rPr>
                <w:noProof/>
                <w:webHidden/>
              </w:rPr>
            </w:r>
            <w:r w:rsidR="006250C6">
              <w:rPr>
                <w:noProof/>
                <w:webHidden/>
              </w:rPr>
              <w:fldChar w:fldCharType="separate"/>
            </w:r>
            <w:r w:rsidR="006250C6">
              <w:rPr>
                <w:noProof/>
                <w:webHidden/>
              </w:rPr>
              <w:t>4</w:t>
            </w:r>
            <w:r w:rsidR="006250C6">
              <w:rPr>
                <w:noProof/>
                <w:webHidden/>
              </w:rPr>
              <w:fldChar w:fldCharType="end"/>
            </w:r>
          </w:hyperlink>
        </w:p>
        <w:p w:rsidR="00DC7EFF" w:rsidRPr="006250C6" w:rsidRDefault="00DA2AFA" w:rsidP="006250C6">
          <w:pPr>
            <w:pStyle w:val="TOC2"/>
            <w:numPr>
              <w:ilvl w:val="0"/>
              <w:numId w:val="25"/>
            </w:numPr>
            <w:rPr>
              <w:rFonts w:asciiTheme="minorHAnsi" w:hAnsiTheme="minorHAnsi"/>
              <w:noProof/>
            </w:rPr>
          </w:pPr>
          <w:hyperlink w:anchor="_Toc391107947" w:history="1">
            <w:r w:rsidR="006250C6" w:rsidRPr="005605FD">
              <w:rPr>
                <w:rStyle w:val="Hyperlink"/>
                <w:noProof/>
                <w:lang w:val="nl-NL"/>
              </w:rPr>
              <w:t>Bronvermelding</w:t>
            </w:r>
            <w:r w:rsidR="006250C6">
              <w:rPr>
                <w:noProof/>
                <w:webHidden/>
              </w:rPr>
              <w:tab/>
            </w:r>
            <w:r w:rsidR="006250C6">
              <w:rPr>
                <w:noProof/>
                <w:webHidden/>
              </w:rPr>
              <w:fldChar w:fldCharType="begin"/>
            </w:r>
            <w:r w:rsidR="006250C6">
              <w:rPr>
                <w:noProof/>
                <w:webHidden/>
              </w:rPr>
              <w:instrText xml:space="preserve"> PAGEREF _Toc391107947 \h </w:instrText>
            </w:r>
            <w:r w:rsidR="006250C6">
              <w:rPr>
                <w:noProof/>
                <w:webHidden/>
              </w:rPr>
            </w:r>
            <w:r w:rsidR="006250C6">
              <w:rPr>
                <w:noProof/>
                <w:webHidden/>
              </w:rPr>
              <w:fldChar w:fldCharType="separate"/>
            </w:r>
            <w:r w:rsidR="006250C6">
              <w:rPr>
                <w:noProof/>
                <w:webHidden/>
              </w:rPr>
              <w:t>5</w:t>
            </w:r>
            <w:r w:rsidR="006250C6">
              <w:rPr>
                <w:noProof/>
                <w:webHidden/>
              </w:rPr>
              <w:fldChar w:fldCharType="end"/>
            </w:r>
          </w:hyperlink>
          <w:r w:rsidR="00DC7EFF" w:rsidRPr="001374A3">
            <w:rPr>
              <w:b/>
              <w:bCs/>
              <w:noProof/>
              <w:lang w:val="nl-NL"/>
            </w:rPr>
            <w:fldChar w:fldCharType="end"/>
          </w:r>
        </w:p>
      </w:sdtContent>
    </w:sdt>
    <w:p w:rsidR="00A771EE" w:rsidRPr="001374A3" w:rsidRDefault="00DC7EFF" w:rsidP="00DC7EFF">
      <w:pPr>
        <w:rPr>
          <w:rFonts w:asciiTheme="majorHAnsi" w:eastAsiaTheme="majorEastAsia" w:hAnsiTheme="majorHAnsi" w:cstheme="majorBidi"/>
          <w:b/>
          <w:bCs/>
          <w:sz w:val="26"/>
          <w:szCs w:val="26"/>
          <w:lang w:val="nl-NL"/>
        </w:rPr>
      </w:pPr>
      <w:r w:rsidRPr="001374A3">
        <w:rPr>
          <w:lang w:val="nl-NL"/>
        </w:rPr>
        <w:t xml:space="preserve"> </w:t>
      </w:r>
      <w:r w:rsidR="00A771EE" w:rsidRPr="001374A3">
        <w:rPr>
          <w:lang w:val="nl-NL"/>
        </w:rPr>
        <w:br w:type="page"/>
      </w:r>
    </w:p>
    <w:p w:rsidR="00E04ADA" w:rsidRPr="001374A3" w:rsidRDefault="00E04ADA" w:rsidP="00DC7EFF">
      <w:pPr>
        <w:pStyle w:val="Heading2"/>
        <w:rPr>
          <w:lang w:val="nl-NL"/>
        </w:rPr>
      </w:pPr>
      <w:bookmarkStart w:id="0" w:name="_Toc391107944"/>
      <w:r w:rsidRPr="001374A3">
        <w:rPr>
          <w:lang w:val="nl-NL"/>
        </w:rPr>
        <w:lastRenderedPageBreak/>
        <w:t>Beschrijving PowerPointslides</w:t>
      </w:r>
      <w:bookmarkEnd w:id="0"/>
    </w:p>
    <w:p w:rsidR="003F452A" w:rsidRPr="001374A3" w:rsidRDefault="00DC7EFF" w:rsidP="00DC7EFF">
      <w:pPr>
        <w:pStyle w:val="ListParagraph"/>
        <w:numPr>
          <w:ilvl w:val="0"/>
          <w:numId w:val="1"/>
        </w:numPr>
        <w:spacing w:before="120" w:after="0"/>
        <w:ind w:left="426" w:hanging="426"/>
        <w:contextualSpacing w:val="0"/>
        <w:rPr>
          <w:b/>
          <w:lang w:val="nl-NL"/>
        </w:rPr>
      </w:pPr>
      <w:r w:rsidRPr="001374A3">
        <w:rPr>
          <w:b/>
          <w:lang w:val="nl-NL"/>
        </w:rPr>
        <w:t>Verwerking</w:t>
      </w:r>
    </w:p>
    <w:p w:rsidR="00E04ADA" w:rsidRPr="001374A3" w:rsidRDefault="003F452A" w:rsidP="00DC7EFF">
      <w:pPr>
        <w:pStyle w:val="ListParagraph"/>
        <w:numPr>
          <w:ilvl w:val="0"/>
          <w:numId w:val="1"/>
        </w:numPr>
        <w:spacing w:before="120" w:after="0"/>
        <w:ind w:left="426" w:hanging="426"/>
        <w:contextualSpacing w:val="0"/>
        <w:rPr>
          <w:b/>
          <w:lang w:val="nl-NL"/>
        </w:rPr>
      </w:pPr>
      <w:r w:rsidRPr="001374A3">
        <w:rPr>
          <w:b/>
          <w:lang w:val="nl-NL"/>
        </w:rPr>
        <w:t>Onderzoekscyclus</w:t>
      </w:r>
    </w:p>
    <w:p w:rsidR="00DC7EFF" w:rsidRPr="001374A3" w:rsidRDefault="00DC7EFF" w:rsidP="00DC7EFF">
      <w:pPr>
        <w:spacing w:after="0"/>
        <w:ind w:left="426"/>
        <w:rPr>
          <w:lang w:val="nl-NL"/>
        </w:rPr>
      </w:pPr>
      <w:r w:rsidRPr="001374A3">
        <w:rPr>
          <w:i/>
          <w:lang w:val="nl-NL"/>
        </w:rPr>
        <w:t>Verwerking</w:t>
      </w:r>
      <w:r w:rsidRPr="001374A3">
        <w:rPr>
          <w:lang w:val="nl-NL"/>
        </w:rPr>
        <w:t xml:space="preserve"> is het vijfde onderdeel van de onderzoekscyclus, voorafgegaan door het </w:t>
      </w:r>
      <w:r w:rsidRPr="001374A3">
        <w:rPr>
          <w:i/>
          <w:lang w:val="nl-NL"/>
        </w:rPr>
        <w:t>Experiment</w:t>
      </w:r>
      <w:r w:rsidRPr="001374A3">
        <w:rPr>
          <w:lang w:val="nl-NL"/>
        </w:rPr>
        <w:t xml:space="preserve"> (les 4) en gevolgd door </w:t>
      </w:r>
      <w:r w:rsidRPr="001374A3">
        <w:rPr>
          <w:i/>
          <w:lang w:val="nl-NL"/>
        </w:rPr>
        <w:t>Rapportage</w:t>
      </w:r>
      <w:r w:rsidRPr="001374A3">
        <w:rPr>
          <w:lang w:val="nl-NL"/>
        </w:rPr>
        <w:t xml:space="preserve"> (les 6).</w:t>
      </w:r>
    </w:p>
    <w:p w:rsidR="00E04ADA" w:rsidRPr="001374A3" w:rsidRDefault="00E04ADA" w:rsidP="00DC7EFF">
      <w:pPr>
        <w:pStyle w:val="ListParagraph"/>
        <w:numPr>
          <w:ilvl w:val="0"/>
          <w:numId w:val="1"/>
        </w:numPr>
        <w:spacing w:before="120" w:after="0"/>
        <w:ind w:left="426" w:hanging="426"/>
        <w:contextualSpacing w:val="0"/>
        <w:rPr>
          <w:b/>
          <w:lang w:val="nl-NL"/>
        </w:rPr>
      </w:pPr>
      <w:r w:rsidRPr="001374A3">
        <w:rPr>
          <w:b/>
          <w:lang w:val="nl-NL"/>
        </w:rPr>
        <w:t>Indeling les</w:t>
      </w:r>
    </w:p>
    <w:p w:rsidR="00A236D1" w:rsidRPr="001374A3" w:rsidRDefault="001374A3" w:rsidP="001374A3">
      <w:pPr>
        <w:pStyle w:val="ListParagraph"/>
        <w:numPr>
          <w:ilvl w:val="0"/>
          <w:numId w:val="22"/>
        </w:numPr>
        <w:spacing w:after="0"/>
        <w:rPr>
          <w:lang w:val="nl-NL"/>
        </w:rPr>
      </w:pPr>
      <w:r w:rsidRPr="001374A3">
        <w:rPr>
          <w:lang w:val="nl-NL"/>
        </w:rPr>
        <w:t>Datareductie.</w:t>
      </w:r>
    </w:p>
    <w:p w:rsidR="001374A3" w:rsidRPr="001374A3" w:rsidRDefault="001374A3" w:rsidP="001374A3">
      <w:pPr>
        <w:pStyle w:val="ListParagraph"/>
        <w:numPr>
          <w:ilvl w:val="0"/>
          <w:numId w:val="22"/>
        </w:numPr>
        <w:spacing w:after="0"/>
        <w:rPr>
          <w:lang w:val="nl-NL"/>
        </w:rPr>
      </w:pPr>
      <w:r w:rsidRPr="001374A3">
        <w:rPr>
          <w:lang w:val="nl-NL"/>
        </w:rPr>
        <w:t>Gemiddelde, spreiding.</w:t>
      </w:r>
    </w:p>
    <w:p w:rsidR="001374A3" w:rsidRPr="001374A3" w:rsidRDefault="001374A3" w:rsidP="001374A3">
      <w:pPr>
        <w:pStyle w:val="ListParagraph"/>
        <w:numPr>
          <w:ilvl w:val="0"/>
          <w:numId w:val="22"/>
        </w:numPr>
        <w:spacing w:after="0"/>
        <w:rPr>
          <w:lang w:val="nl-NL"/>
        </w:rPr>
      </w:pPr>
      <w:r w:rsidRPr="001374A3">
        <w:rPr>
          <w:lang w:val="nl-NL"/>
        </w:rPr>
        <w:t>Representatie resultaten.</w:t>
      </w:r>
    </w:p>
    <w:p w:rsidR="00A236D1" w:rsidRPr="001374A3" w:rsidRDefault="003F452A" w:rsidP="001374A3">
      <w:pPr>
        <w:pStyle w:val="ListParagraph"/>
        <w:numPr>
          <w:ilvl w:val="0"/>
          <w:numId w:val="22"/>
        </w:numPr>
        <w:spacing w:after="0"/>
        <w:rPr>
          <w:lang w:val="nl-NL"/>
        </w:rPr>
      </w:pPr>
      <w:r w:rsidRPr="001374A3">
        <w:rPr>
          <w:lang w:val="nl-NL"/>
        </w:rPr>
        <w:t>Voor de volgende keer</w:t>
      </w:r>
      <w:r w:rsidR="001374A3" w:rsidRPr="001374A3">
        <w:rPr>
          <w:lang w:val="nl-NL"/>
        </w:rPr>
        <w:t>.</w:t>
      </w:r>
    </w:p>
    <w:p w:rsidR="003F452A" w:rsidRPr="001374A3" w:rsidRDefault="001374A3" w:rsidP="00DC7EFF">
      <w:pPr>
        <w:pStyle w:val="ListParagraph"/>
        <w:numPr>
          <w:ilvl w:val="0"/>
          <w:numId w:val="1"/>
        </w:numPr>
        <w:spacing w:before="120" w:after="0"/>
        <w:ind w:left="426" w:hanging="426"/>
        <w:contextualSpacing w:val="0"/>
        <w:rPr>
          <w:b/>
          <w:lang w:val="nl-NL"/>
        </w:rPr>
      </w:pPr>
      <w:r>
        <w:rPr>
          <w:b/>
          <w:lang w:val="nl-NL"/>
        </w:rPr>
        <w:t>Snelste</w:t>
      </w:r>
      <w:r w:rsidR="003F452A" w:rsidRPr="001374A3">
        <w:rPr>
          <w:b/>
          <w:lang w:val="nl-NL"/>
        </w:rPr>
        <w:t xml:space="preserve"> slee?</w:t>
      </w:r>
    </w:p>
    <w:p w:rsidR="00A236D1" w:rsidRPr="001374A3" w:rsidRDefault="00C831B0" w:rsidP="00DC7EFF">
      <w:pPr>
        <w:pStyle w:val="ListParagraph"/>
        <w:spacing w:after="0"/>
        <w:ind w:left="425"/>
        <w:contextualSpacing w:val="0"/>
        <w:rPr>
          <w:lang w:val="nl-NL"/>
        </w:rPr>
      </w:pPr>
      <w:r w:rsidRPr="001374A3">
        <w:rPr>
          <w:lang w:val="nl-NL"/>
        </w:rPr>
        <w:t xml:space="preserve">Het item over de snelste slee </w:t>
      </w:r>
      <w:r w:rsidR="001374A3">
        <w:rPr>
          <w:lang w:val="nl-NL"/>
        </w:rPr>
        <w:t xml:space="preserve">uit les 3 </w:t>
      </w:r>
      <w:r w:rsidRPr="001374A3">
        <w:rPr>
          <w:lang w:val="nl-NL"/>
        </w:rPr>
        <w:t xml:space="preserve">wordt in deze les gebruikt om leerlingen meer te laten </w:t>
      </w:r>
      <w:r w:rsidR="00D04E0F" w:rsidRPr="001374A3">
        <w:rPr>
          <w:lang w:val="nl-NL"/>
        </w:rPr>
        <w:t>leren</w:t>
      </w:r>
      <w:r w:rsidRPr="001374A3">
        <w:rPr>
          <w:lang w:val="nl-NL"/>
        </w:rPr>
        <w:t xml:space="preserve"> over verwerking van (gemeten) gegevens.</w:t>
      </w:r>
      <w:r w:rsidR="00D04E0F" w:rsidRPr="001374A3">
        <w:rPr>
          <w:lang w:val="nl-NL"/>
        </w:rPr>
        <w:t xml:space="preserve"> De slide is een exacte kopie uit les 3.</w:t>
      </w:r>
    </w:p>
    <w:p w:rsidR="00D04E0F" w:rsidRPr="001374A3" w:rsidRDefault="001374A3" w:rsidP="00DC7EFF">
      <w:pPr>
        <w:pStyle w:val="ListParagraph"/>
        <w:numPr>
          <w:ilvl w:val="0"/>
          <w:numId w:val="1"/>
        </w:numPr>
        <w:spacing w:before="120" w:after="0"/>
        <w:ind w:left="426" w:hanging="426"/>
        <w:contextualSpacing w:val="0"/>
        <w:rPr>
          <w:b/>
          <w:lang w:val="nl-NL"/>
        </w:rPr>
      </w:pPr>
      <w:r>
        <w:rPr>
          <w:b/>
          <w:lang w:val="nl-NL"/>
        </w:rPr>
        <w:t>Labjournaal</w:t>
      </w:r>
    </w:p>
    <w:p w:rsidR="00D04E0F" w:rsidRPr="001374A3" w:rsidRDefault="00D04E0F" w:rsidP="00DC7EFF">
      <w:pPr>
        <w:pStyle w:val="ListParagraph"/>
        <w:spacing w:after="0"/>
        <w:ind w:left="425"/>
        <w:contextualSpacing w:val="0"/>
        <w:rPr>
          <w:lang w:val="nl-NL"/>
        </w:rPr>
      </w:pPr>
      <w:r w:rsidRPr="001374A3">
        <w:rPr>
          <w:lang w:val="nl-NL"/>
        </w:rPr>
        <w:t>Vervolg vorige slide; de slide is een exacte kopie uit les 3.</w:t>
      </w:r>
    </w:p>
    <w:p w:rsidR="00D04E0F" w:rsidRPr="001374A3" w:rsidRDefault="001374A3" w:rsidP="00DC7EFF">
      <w:pPr>
        <w:pStyle w:val="ListParagraph"/>
        <w:numPr>
          <w:ilvl w:val="0"/>
          <w:numId w:val="1"/>
        </w:numPr>
        <w:spacing w:before="120" w:after="0"/>
        <w:ind w:left="426" w:hanging="426"/>
        <w:contextualSpacing w:val="0"/>
        <w:rPr>
          <w:b/>
          <w:lang w:val="nl-NL"/>
        </w:rPr>
      </w:pPr>
      <w:r>
        <w:rPr>
          <w:b/>
          <w:lang w:val="nl-NL"/>
        </w:rPr>
        <w:t>Datareductie</w:t>
      </w:r>
    </w:p>
    <w:p w:rsidR="004151AD" w:rsidRPr="001374A3" w:rsidRDefault="005348F0" w:rsidP="001374A3">
      <w:pPr>
        <w:pStyle w:val="ListParagraph"/>
        <w:numPr>
          <w:ilvl w:val="0"/>
          <w:numId w:val="24"/>
        </w:numPr>
        <w:spacing w:after="0"/>
        <w:rPr>
          <w:lang w:val="nl-NL"/>
        </w:rPr>
      </w:pPr>
      <w:r w:rsidRPr="001374A3">
        <w:rPr>
          <w:lang w:val="nl-NL"/>
        </w:rPr>
        <w:t>Meetresultaten zijn</w:t>
      </w:r>
      <w:r w:rsidR="001374A3" w:rsidRPr="001374A3">
        <w:rPr>
          <w:lang w:val="nl-NL"/>
        </w:rPr>
        <w:t xml:space="preserve"> meestal lange tabellen met getallen.</w:t>
      </w:r>
    </w:p>
    <w:p w:rsidR="00D04E0F" w:rsidRPr="001374A3" w:rsidRDefault="00D04E0F" w:rsidP="001374A3">
      <w:pPr>
        <w:pStyle w:val="ListParagraph"/>
        <w:spacing w:after="0"/>
        <w:ind w:left="1146"/>
        <w:rPr>
          <w:lang w:val="nl-NL"/>
        </w:rPr>
      </w:pPr>
      <w:r w:rsidRPr="001374A3">
        <w:rPr>
          <w:lang w:val="nl-NL"/>
        </w:rPr>
        <w:t xml:space="preserve">Hoewel het voorbeeld met de slee maar een paar meetresultaten bevat, is het doorgaans zo dat er voor experimenten veel meer meetresultaten zijn. Dit zijn vaak </w:t>
      </w:r>
      <w:r w:rsidR="001374A3" w:rsidRPr="001374A3">
        <w:rPr>
          <w:lang w:val="nl-NL"/>
        </w:rPr>
        <w:t>hele lange</w:t>
      </w:r>
      <w:r w:rsidRPr="001374A3">
        <w:rPr>
          <w:lang w:val="nl-NL"/>
        </w:rPr>
        <w:t xml:space="preserve"> lijsten van </w:t>
      </w:r>
      <w:r w:rsidR="001374A3" w:rsidRPr="001374A3">
        <w:rPr>
          <w:lang w:val="nl-NL"/>
        </w:rPr>
        <w:t>getallen</w:t>
      </w:r>
      <w:r w:rsidRPr="001374A3">
        <w:rPr>
          <w:lang w:val="nl-NL"/>
        </w:rPr>
        <w:t xml:space="preserve"> die door computers verwerkt worden.</w:t>
      </w:r>
    </w:p>
    <w:p w:rsidR="004151AD" w:rsidRPr="001374A3" w:rsidRDefault="005348F0" w:rsidP="001374A3">
      <w:pPr>
        <w:pStyle w:val="ListParagraph"/>
        <w:numPr>
          <w:ilvl w:val="0"/>
          <w:numId w:val="24"/>
        </w:numPr>
        <w:spacing w:after="0"/>
        <w:rPr>
          <w:lang w:val="nl-NL"/>
        </w:rPr>
      </w:pPr>
      <w:r w:rsidRPr="001374A3">
        <w:rPr>
          <w:lang w:val="nl-NL"/>
        </w:rPr>
        <w:t>Hoe te presenteren?</w:t>
      </w:r>
    </w:p>
    <w:p w:rsidR="00D04E0F" w:rsidRPr="001374A3" w:rsidRDefault="00D04E0F" w:rsidP="001374A3">
      <w:pPr>
        <w:pStyle w:val="ListParagraph"/>
        <w:spacing w:after="0"/>
        <w:ind w:left="1146"/>
        <w:rPr>
          <w:lang w:val="nl-NL"/>
        </w:rPr>
      </w:pPr>
      <w:r w:rsidRPr="001374A3">
        <w:rPr>
          <w:lang w:val="nl-NL"/>
        </w:rPr>
        <w:t xml:space="preserve">Het is niet goed om deze gegevens meteen te </w:t>
      </w:r>
      <w:r w:rsidR="001374A3">
        <w:rPr>
          <w:lang w:val="nl-NL"/>
        </w:rPr>
        <w:t>gebruiken voor het verslag</w:t>
      </w:r>
      <w:r w:rsidRPr="001374A3">
        <w:rPr>
          <w:lang w:val="nl-NL"/>
        </w:rPr>
        <w:t xml:space="preserve">. Wat nodig is, is een ‘inkrimping’ of samenvatting van </w:t>
      </w:r>
      <w:r w:rsidR="001374A3">
        <w:rPr>
          <w:lang w:val="nl-NL"/>
        </w:rPr>
        <w:t xml:space="preserve">de data te maken die nog wel het belangrijkste </w:t>
      </w:r>
      <w:r w:rsidRPr="001374A3">
        <w:rPr>
          <w:lang w:val="nl-NL"/>
        </w:rPr>
        <w:t>van de gegevens bevat</w:t>
      </w:r>
      <w:r w:rsidR="001374A3">
        <w:rPr>
          <w:lang w:val="nl-NL"/>
        </w:rPr>
        <w:t>,</w:t>
      </w:r>
      <w:r w:rsidRPr="001374A3">
        <w:rPr>
          <w:lang w:val="nl-NL"/>
        </w:rPr>
        <w:t xml:space="preserve"> maar niet bestaat uit de lange lijs</w:t>
      </w:r>
      <w:r w:rsidR="001374A3">
        <w:rPr>
          <w:lang w:val="nl-NL"/>
        </w:rPr>
        <w:t>ten van gegevens.</w:t>
      </w:r>
    </w:p>
    <w:p w:rsidR="004151AD" w:rsidRPr="001374A3" w:rsidRDefault="001374A3" w:rsidP="001374A3">
      <w:pPr>
        <w:pStyle w:val="ListParagraph"/>
        <w:numPr>
          <w:ilvl w:val="0"/>
          <w:numId w:val="24"/>
        </w:numPr>
        <w:spacing w:after="0"/>
        <w:rPr>
          <w:lang w:val="nl-NL"/>
        </w:rPr>
      </w:pPr>
      <w:r>
        <w:rPr>
          <w:lang w:val="nl-NL"/>
        </w:rPr>
        <w:t>Wat is data</w:t>
      </w:r>
      <w:r w:rsidR="005348F0" w:rsidRPr="001374A3">
        <w:rPr>
          <w:lang w:val="nl-NL"/>
        </w:rPr>
        <w:t>reductie?</w:t>
      </w:r>
    </w:p>
    <w:p w:rsidR="00D04E0F" w:rsidRPr="001374A3" w:rsidRDefault="00D04E0F" w:rsidP="001374A3">
      <w:pPr>
        <w:pStyle w:val="ListParagraph"/>
        <w:spacing w:after="0"/>
        <w:ind w:left="1146"/>
        <w:rPr>
          <w:lang w:val="nl-NL"/>
        </w:rPr>
      </w:pPr>
      <w:r w:rsidRPr="001374A3">
        <w:rPr>
          <w:lang w:val="nl-NL"/>
        </w:rPr>
        <w:t xml:space="preserve">Data reductie is het </w:t>
      </w:r>
      <w:r w:rsidRPr="001374A3">
        <w:rPr>
          <w:i/>
          <w:lang w:val="nl-NL"/>
        </w:rPr>
        <w:t>reduceren</w:t>
      </w:r>
      <w:r w:rsidRPr="001374A3">
        <w:rPr>
          <w:lang w:val="nl-NL"/>
        </w:rPr>
        <w:t xml:space="preserve"> van je oorspronkelijke (meet)gegevens tot een compacte vorm die geschikt is voor communicatie met anderen.</w:t>
      </w:r>
    </w:p>
    <w:p w:rsidR="00D04E0F" w:rsidRPr="001374A3" w:rsidRDefault="005348F0" w:rsidP="001374A3">
      <w:pPr>
        <w:pStyle w:val="ListParagraph"/>
        <w:numPr>
          <w:ilvl w:val="0"/>
          <w:numId w:val="24"/>
        </w:numPr>
        <w:spacing w:after="0"/>
        <w:rPr>
          <w:lang w:val="nl-NL"/>
        </w:rPr>
      </w:pPr>
      <w:r w:rsidRPr="001374A3">
        <w:rPr>
          <w:lang w:val="nl-NL"/>
        </w:rPr>
        <w:t xml:space="preserve">Resultaat: tabellen, diagrammen, grafieken, gemiddelden, </w:t>
      </w:r>
      <w:r w:rsidRPr="001374A3">
        <w:rPr>
          <w:iCs/>
          <w:lang w:val="nl-NL"/>
        </w:rPr>
        <w:t>spreidingen</w:t>
      </w:r>
      <w:r w:rsidRPr="001374A3">
        <w:rPr>
          <w:lang w:val="nl-NL"/>
        </w:rPr>
        <w:t xml:space="preserve">, … </w:t>
      </w:r>
    </w:p>
    <w:p w:rsidR="00D04E0F" w:rsidRPr="001374A3" w:rsidRDefault="001D2859" w:rsidP="001374A3">
      <w:pPr>
        <w:pStyle w:val="ListParagraph"/>
        <w:spacing w:after="0"/>
        <w:ind w:left="1146"/>
        <w:rPr>
          <w:lang w:val="nl-NL"/>
        </w:rPr>
      </w:pPr>
      <w:r w:rsidRPr="001374A3">
        <w:rPr>
          <w:lang w:val="nl-NL"/>
        </w:rPr>
        <w:t>We gaan in de les nog een paar voorbeelden geven van representatie van gereduceerde data in diagrammen, grafieken, tabellen</w:t>
      </w:r>
      <w:r w:rsidR="001374A3">
        <w:rPr>
          <w:lang w:val="nl-NL"/>
        </w:rPr>
        <w:t>,</w:t>
      </w:r>
      <w:r w:rsidRPr="001374A3">
        <w:rPr>
          <w:lang w:val="nl-NL"/>
        </w:rPr>
        <w:t xml:space="preserve"> etc.</w:t>
      </w:r>
    </w:p>
    <w:p w:rsidR="001D2859" w:rsidRPr="001374A3" w:rsidRDefault="001D2859" w:rsidP="00DC7EFF">
      <w:pPr>
        <w:pStyle w:val="ListParagraph"/>
        <w:numPr>
          <w:ilvl w:val="0"/>
          <w:numId w:val="1"/>
        </w:numPr>
        <w:spacing w:before="120" w:after="0"/>
        <w:ind w:left="425" w:hanging="425"/>
        <w:contextualSpacing w:val="0"/>
        <w:rPr>
          <w:b/>
          <w:lang w:val="nl-NL"/>
        </w:rPr>
      </w:pPr>
      <w:r w:rsidRPr="001374A3">
        <w:rPr>
          <w:b/>
          <w:lang w:val="nl-NL"/>
        </w:rPr>
        <w:t>Voorbeeld</w:t>
      </w:r>
      <w:r w:rsidR="001374A3">
        <w:rPr>
          <w:b/>
          <w:lang w:val="nl-NL"/>
        </w:rPr>
        <w:t xml:space="preserve"> - Snelste slee?</w:t>
      </w:r>
    </w:p>
    <w:p w:rsidR="00C831B0" w:rsidRPr="001374A3" w:rsidRDefault="001D2859" w:rsidP="00DC7EFF">
      <w:pPr>
        <w:spacing w:after="0"/>
        <w:ind w:left="425"/>
        <w:rPr>
          <w:lang w:val="nl-NL"/>
        </w:rPr>
      </w:pPr>
      <w:r w:rsidRPr="001374A3">
        <w:rPr>
          <w:lang w:val="nl-NL"/>
        </w:rPr>
        <w:t>Er worden in een tabel fictieve waarden gegeven van metingen van tijden met een stopwatch. Per slee zijn er drie waarden</w:t>
      </w:r>
      <w:r w:rsidR="00E06EB3" w:rsidRPr="001374A3">
        <w:rPr>
          <w:lang w:val="nl-NL"/>
        </w:rPr>
        <w:t>. Er wordt gevraagd</w:t>
      </w:r>
      <w:r w:rsidR="00E06EB3" w:rsidRPr="001374A3">
        <w:rPr>
          <w:i/>
          <w:lang w:val="nl-NL"/>
        </w:rPr>
        <w:t>: wat is er niet goed in de tabel?</w:t>
      </w:r>
      <w:r w:rsidR="00E06EB3" w:rsidRPr="001374A3">
        <w:rPr>
          <w:lang w:val="nl-NL"/>
        </w:rPr>
        <w:t xml:space="preserve"> Het antwoord is dat er geen eenheden gegeven zijn. BELANGRIJK: zet altijd de eenheden van je grootheden in je tabellen en je grafieken.</w:t>
      </w:r>
    </w:p>
    <w:p w:rsidR="0045304F" w:rsidRPr="001374A3" w:rsidRDefault="001374A3" w:rsidP="00DC7EFF">
      <w:pPr>
        <w:pStyle w:val="ListParagraph"/>
        <w:numPr>
          <w:ilvl w:val="0"/>
          <w:numId w:val="1"/>
        </w:numPr>
        <w:spacing w:before="120" w:after="0"/>
        <w:ind w:left="425" w:hanging="425"/>
        <w:contextualSpacing w:val="0"/>
        <w:rPr>
          <w:b/>
          <w:lang w:val="nl-NL"/>
        </w:rPr>
      </w:pPr>
      <w:r>
        <w:rPr>
          <w:b/>
          <w:lang w:val="nl-NL"/>
        </w:rPr>
        <w:t>Voorbeeld - Snelste slee?</w:t>
      </w:r>
    </w:p>
    <w:p w:rsidR="0045304F" w:rsidRPr="001374A3" w:rsidRDefault="0045304F" w:rsidP="00DC7EFF">
      <w:pPr>
        <w:spacing w:after="0"/>
        <w:ind w:left="425"/>
        <w:rPr>
          <w:lang w:val="nl-NL"/>
        </w:rPr>
      </w:pPr>
      <w:r w:rsidRPr="001374A3">
        <w:rPr>
          <w:lang w:val="nl-NL"/>
        </w:rPr>
        <w:t>Zie vorige slide.</w:t>
      </w:r>
      <w:r w:rsidR="00D6502B" w:rsidRPr="001374A3">
        <w:rPr>
          <w:lang w:val="nl-NL"/>
        </w:rPr>
        <w:t xml:space="preserve"> Is kopie van de slide. </w:t>
      </w:r>
      <w:r w:rsidRPr="001374A3">
        <w:rPr>
          <w:lang w:val="nl-NL"/>
        </w:rPr>
        <w:t>Het antwoord op de vraag wordt in het rood gegeven.</w:t>
      </w:r>
    </w:p>
    <w:p w:rsidR="000D4930" w:rsidRPr="001374A3" w:rsidRDefault="001374A3" w:rsidP="00DC7EFF">
      <w:pPr>
        <w:pStyle w:val="ListParagraph"/>
        <w:numPr>
          <w:ilvl w:val="0"/>
          <w:numId w:val="1"/>
        </w:numPr>
        <w:spacing w:before="120" w:after="0"/>
        <w:ind w:left="425" w:hanging="425"/>
        <w:contextualSpacing w:val="0"/>
        <w:rPr>
          <w:b/>
          <w:lang w:val="nl-NL"/>
        </w:rPr>
      </w:pPr>
      <w:r>
        <w:rPr>
          <w:b/>
          <w:lang w:val="nl-NL"/>
        </w:rPr>
        <w:t>Gemiddelden en spreiding</w:t>
      </w:r>
    </w:p>
    <w:p w:rsidR="000D4930" w:rsidRPr="001374A3" w:rsidRDefault="00E74122" w:rsidP="00DC7EFF">
      <w:pPr>
        <w:spacing w:after="0"/>
        <w:ind w:left="425"/>
        <w:rPr>
          <w:lang w:val="nl-NL"/>
        </w:rPr>
      </w:pPr>
      <w:r w:rsidRPr="001374A3">
        <w:rPr>
          <w:lang w:val="nl-NL"/>
        </w:rPr>
        <w:t>Voor de fictieve tijdswaarden gegeven in slide 7 (en 8) worden de gemiddelden en de spreidingen gegeven. Merk op dat de spreiding voor de sleetjes verschillend zijn. Gemiddelde en spreiding wordt in de volgende slide uitgelegd.</w:t>
      </w:r>
    </w:p>
    <w:p w:rsidR="009332CD" w:rsidRPr="001374A3" w:rsidRDefault="001374A3" w:rsidP="00DC7EFF">
      <w:pPr>
        <w:pStyle w:val="ListParagraph"/>
        <w:numPr>
          <w:ilvl w:val="0"/>
          <w:numId w:val="1"/>
        </w:numPr>
        <w:spacing w:before="120" w:after="0"/>
        <w:ind w:left="425" w:hanging="425"/>
        <w:contextualSpacing w:val="0"/>
        <w:rPr>
          <w:b/>
          <w:lang w:val="nl-NL"/>
        </w:rPr>
      </w:pPr>
      <w:r>
        <w:rPr>
          <w:b/>
          <w:lang w:val="nl-NL"/>
        </w:rPr>
        <w:lastRenderedPageBreak/>
        <w:t>Gemiddelden en spreiding</w:t>
      </w:r>
    </w:p>
    <w:p w:rsidR="009332CD" w:rsidRPr="001374A3" w:rsidRDefault="009332CD" w:rsidP="00DC7EFF">
      <w:pPr>
        <w:spacing w:after="0"/>
        <w:ind w:left="425"/>
        <w:rPr>
          <w:lang w:val="nl-NL"/>
        </w:rPr>
      </w:pPr>
      <w:r w:rsidRPr="001374A3">
        <w:rPr>
          <w:lang w:val="nl-NL"/>
        </w:rPr>
        <w:t>Er zijn een aantal manieren om spreiding te definiëren. De standaard gebruikte definitie is te wiskundig voor de onderbouw. We</w:t>
      </w:r>
      <w:r w:rsidR="001374A3">
        <w:rPr>
          <w:lang w:val="nl-NL"/>
        </w:rPr>
        <w:t xml:space="preserve"> kiezen hier de definitie: (max. waarde – min. </w:t>
      </w:r>
      <w:r w:rsidR="00EC73C3">
        <w:rPr>
          <w:lang w:val="nl-NL"/>
        </w:rPr>
        <w:t>waarde)/2.</w:t>
      </w:r>
      <w:bookmarkStart w:id="1" w:name="_GoBack"/>
      <w:bookmarkEnd w:id="1"/>
      <w:r w:rsidR="00EC73C3">
        <w:rPr>
          <w:lang w:val="nl-NL"/>
        </w:rPr>
        <w:t xml:space="preserve"> Spreiding is </w:t>
      </w:r>
      <w:r w:rsidRPr="001374A3">
        <w:rPr>
          <w:lang w:val="nl-NL"/>
        </w:rPr>
        <w:t xml:space="preserve">een maat voor de onnauwkeurigheid van gegevens; de spreiding neemt </w:t>
      </w:r>
      <w:r w:rsidRPr="001374A3">
        <w:rPr>
          <w:u w:val="single"/>
          <w:lang w:val="nl-NL"/>
        </w:rPr>
        <w:t>niet</w:t>
      </w:r>
      <w:r w:rsidRPr="001374A3">
        <w:rPr>
          <w:lang w:val="nl-NL"/>
        </w:rPr>
        <w:t xml:space="preserve"> af bij toename van het aantal meetpunten. De volgende slide verduidelijk</w:t>
      </w:r>
      <w:r w:rsidR="00EC73C3">
        <w:rPr>
          <w:lang w:val="nl-NL"/>
        </w:rPr>
        <w:t>t</w:t>
      </w:r>
      <w:r w:rsidRPr="001374A3">
        <w:rPr>
          <w:lang w:val="nl-NL"/>
        </w:rPr>
        <w:t xml:space="preserve"> dit.</w:t>
      </w:r>
    </w:p>
    <w:p w:rsidR="009332CD" w:rsidRPr="001374A3" w:rsidRDefault="00EC73C3" w:rsidP="00DC7EFF">
      <w:pPr>
        <w:pStyle w:val="ListParagraph"/>
        <w:numPr>
          <w:ilvl w:val="0"/>
          <w:numId w:val="1"/>
        </w:numPr>
        <w:spacing w:before="120" w:after="0"/>
        <w:ind w:left="425" w:hanging="425"/>
        <w:contextualSpacing w:val="0"/>
        <w:rPr>
          <w:b/>
          <w:lang w:val="nl-NL"/>
        </w:rPr>
      </w:pPr>
      <w:r>
        <w:rPr>
          <w:b/>
          <w:bCs/>
          <w:lang w:val="nl-NL"/>
        </w:rPr>
        <w:t>Voorbeeld - Lengte</w:t>
      </w:r>
    </w:p>
    <w:p w:rsidR="009332CD" w:rsidRPr="001374A3" w:rsidRDefault="009332CD" w:rsidP="00DC7EFF">
      <w:pPr>
        <w:spacing w:after="0"/>
        <w:ind w:left="425"/>
        <w:rPr>
          <w:lang w:val="nl-NL"/>
        </w:rPr>
      </w:pPr>
      <w:r w:rsidRPr="001374A3">
        <w:rPr>
          <w:lang w:val="nl-NL"/>
        </w:rPr>
        <w:t xml:space="preserve">De nauwkeurigheid bij de meting van </w:t>
      </w:r>
      <w:r w:rsidR="00EC73C3">
        <w:rPr>
          <w:lang w:val="nl-NL"/>
        </w:rPr>
        <w:t xml:space="preserve">de </w:t>
      </w:r>
      <w:r w:rsidRPr="001374A3">
        <w:rPr>
          <w:lang w:val="nl-NL"/>
        </w:rPr>
        <w:t xml:space="preserve">lengte van Nederlandse mannen is in dit geval de afleesnauwkeurigheid van </w:t>
      </w:r>
      <w:r w:rsidR="0087187E" w:rsidRPr="001374A3">
        <w:rPr>
          <w:lang w:val="nl-NL"/>
        </w:rPr>
        <w:t>de</w:t>
      </w:r>
      <w:r w:rsidRPr="001374A3">
        <w:rPr>
          <w:lang w:val="nl-NL"/>
        </w:rPr>
        <w:t xml:space="preserve"> meetlat. </w:t>
      </w:r>
      <w:r w:rsidR="0087187E" w:rsidRPr="001374A3">
        <w:rPr>
          <w:lang w:val="nl-NL"/>
        </w:rPr>
        <w:t>Ondanks het feit dat er 20000 mannen totaal gemeten zijn, is de spreiding (in onze termen) 50 cm. Er zijn nu eenmaal grote</w:t>
      </w:r>
      <w:r w:rsidR="00EC73C3">
        <w:rPr>
          <w:lang w:val="nl-NL"/>
        </w:rPr>
        <w:t>,</w:t>
      </w:r>
      <w:r w:rsidR="0087187E" w:rsidRPr="001374A3">
        <w:rPr>
          <w:lang w:val="nl-NL"/>
        </w:rPr>
        <w:t xml:space="preserve"> maar ook kleine mannen.</w:t>
      </w:r>
    </w:p>
    <w:p w:rsidR="0087187E" w:rsidRPr="001374A3" w:rsidRDefault="00DC7EFF" w:rsidP="00DC7EFF">
      <w:pPr>
        <w:pStyle w:val="ListParagraph"/>
        <w:numPr>
          <w:ilvl w:val="0"/>
          <w:numId w:val="1"/>
        </w:numPr>
        <w:spacing w:before="120" w:after="0"/>
        <w:ind w:left="425" w:hanging="425"/>
        <w:contextualSpacing w:val="0"/>
        <w:rPr>
          <w:b/>
          <w:lang w:val="nl-NL"/>
        </w:rPr>
      </w:pPr>
      <w:r w:rsidRPr="001374A3">
        <w:rPr>
          <w:b/>
          <w:bCs/>
          <w:lang w:val="nl-NL"/>
        </w:rPr>
        <w:t>S</w:t>
      </w:r>
      <w:r w:rsidR="0087187E" w:rsidRPr="001374A3">
        <w:rPr>
          <w:b/>
          <w:bCs/>
          <w:lang w:val="nl-NL"/>
        </w:rPr>
        <w:t>taafdiagram als representatie</w:t>
      </w:r>
    </w:p>
    <w:p w:rsidR="0087187E" w:rsidRPr="001374A3" w:rsidRDefault="0087187E" w:rsidP="00DC7EFF">
      <w:pPr>
        <w:spacing w:after="0"/>
        <w:ind w:left="425"/>
        <w:rPr>
          <w:lang w:val="nl-NL"/>
        </w:rPr>
      </w:pPr>
      <w:r w:rsidRPr="001374A3">
        <w:rPr>
          <w:lang w:val="nl-NL"/>
        </w:rPr>
        <w:t>In ons geval kunnen we een staafdiagram als representatie van onze data hanteren. Per staaf is de onnauwkeurigheid</w:t>
      </w:r>
      <w:r w:rsidR="00EC73C3">
        <w:rPr>
          <w:lang w:val="nl-NL"/>
        </w:rPr>
        <w:t>/spreiding</w:t>
      </w:r>
      <w:r w:rsidRPr="001374A3">
        <w:rPr>
          <w:lang w:val="nl-NL"/>
        </w:rPr>
        <w:t xml:space="preserve"> aangegeven.</w:t>
      </w:r>
    </w:p>
    <w:p w:rsidR="0087187E" w:rsidRPr="001374A3" w:rsidRDefault="00EC73C3" w:rsidP="00DC7EFF">
      <w:pPr>
        <w:pStyle w:val="ListParagraph"/>
        <w:numPr>
          <w:ilvl w:val="0"/>
          <w:numId w:val="1"/>
        </w:numPr>
        <w:spacing w:before="120" w:after="0"/>
        <w:ind w:left="425" w:hanging="425"/>
        <w:contextualSpacing w:val="0"/>
        <w:rPr>
          <w:b/>
          <w:lang w:val="nl-NL"/>
        </w:rPr>
      </w:pPr>
      <w:r>
        <w:rPr>
          <w:b/>
          <w:bCs/>
          <w:lang w:val="nl-NL"/>
        </w:rPr>
        <w:t>Oefening</w:t>
      </w:r>
    </w:p>
    <w:p w:rsidR="0087187E" w:rsidRPr="001374A3" w:rsidRDefault="007632A9" w:rsidP="00DC7EFF">
      <w:pPr>
        <w:spacing w:after="0"/>
        <w:ind w:left="425"/>
        <w:rPr>
          <w:lang w:val="nl-NL"/>
        </w:rPr>
      </w:pPr>
      <w:r w:rsidRPr="001374A3">
        <w:rPr>
          <w:lang w:val="nl-NL"/>
        </w:rPr>
        <w:t>De leerlingen moeten de vingerlengtes</w:t>
      </w:r>
      <w:r w:rsidR="00EC73C3">
        <w:rPr>
          <w:lang w:val="nl-NL"/>
        </w:rPr>
        <w:t xml:space="preserve"> opmeten</w:t>
      </w:r>
      <w:r w:rsidRPr="001374A3">
        <w:rPr>
          <w:lang w:val="nl-NL"/>
        </w:rPr>
        <w:t xml:space="preserve"> en het gemiddelde en spreiding per hand bepalen. Hiervoor is 5 minuten nodig. Na de 5 minuten een korte bespreking. De spreiding zal voor de meeste mensen ongeveer 1 cm zijn. Vraag naar de waarden voor beide handen.</w:t>
      </w:r>
    </w:p>
    <w:p w:rsidR="007632A9" w:rsidRPr="001374A3" w:rsidRDefault="007632A9" w:rsidP="00DC7EFF">
      <w:pPr>
        <w:pStyle w:val="ListParagraph"/>
        <w:numPr>
          <w:ilvl w:val="0"/>
          <w:numId w:val="1"/>
        </w:numPr>
        <w:spacing w:before="120" w:after="0"/>
        <w:ind w:left="425" w:hanging="425"/>
        <w:contextualSpacing w:val="0"/>
        <w:rPr>
          <w:lang w:val="nl-NL"/>
        </w:rPr>
      </w:pPr>
      <w:r w:rsidRPr="001374A3">
        <w:rPr>
          <w:b/>
          <w:bCs/>
          <w:lang w:val="nl-NL"/>
        </w:rPr>
        <w:t>Representatie</w:t>
      </w:r>
      <w:r w:rsidR="00EC73C3">
        <w:rPr>
          <w:b/>
          <w:bCs/>
          <w:lang w:val="nl-NL"/>
        </w:rPr>
        <w:t xml:space="preserve"> -</w:t>
      </w:r>
      <w:r w:rsidRPr="001374A3">
        <w:rPr>
          <w:b/>
          <w:bCs/>
          <w:lang w:val="nl-NL"/>
        </w:rPr>
        <w:t xml:space="preserve"> </w:t>
      </w:r>
      <w:r w:rsidR="00EC73C3">
        <w:rPr>
          <w:b/>
          <w:bCs/>
          <w:lang w:val="nl-NL"/>
        </w:rPr>
        <w:t>S</w:t>
      </w:r>
      <w:r w:rsidRPr="001374A3">
        <w:rPr>
          <w:b/>
          <w:bCs/>
          <w:lang w:val="nl-NL"/>
        </w:rPr>
        <w:t>taafdiagram</w:t>
      </w:r>
    </w:p>
    <w:p w:rsidR="007632A9" w:rsidRPr="001374A3" w:rsidRDefault="007632A9" w:rsidP="00DC7EFF">
      <w:pPr>
        <w:pStyle w:val="ListParagraph"/>
        <w:spacing w:after="0"/>
        <w:ind w:left="425" w:firstLine="1"/>
        <w:contextualSpacing w:val="0"/>
        <w:rPr>
          <w:lang w:val="nl-NL"/>
        </w:rPr>
      </w:pPr>
      <w:r w:rsidRPr="001374A3">
        <w:rPr>
          <w:lang w:val="nl-NL"/>
        </w:rPr>
        <w:t>Nu volgen er een aantal wijzen waarop data</w:t>
      </w:r>
      <w:r w:rsidR="00EC73C3">
        <w:rPr>
          <w:lang w:val="nl-NL"/>
        </w:rPr>
        <w:t xml:space="preserve"> gerepresenteerd kan worden. De</w:t>
      </w:r>
      <w:r w:rsidRPr="001374A3">
        <w:rPr>
          <w:lang w:val="nl-NL"/>
        </w:rPr>
        <w:t xml:space="preserve"> staafdiagram hadden we al gezien. In een enkel diagram kun je alle data en </w:t>
      </w:r>
      <w:r w:rsidR="00AD0D73" w:rsidRPr="001374A3">
        <w:rPr>
          <w:lang w:val="nl-NL"/>
        </w:rPr>
        <w:t>afgeleide data zoals gemiddelde en spreiding samenvatten.</w:t>
      </w:r>
    </w:p>
    <w:p w:rsidR="00AD0D73" w:rsidRPr="001374A3" w:rsidRDefault="00AD0D73" w:rsidP="00DC7EFF">
      <w:pPr>
        <w:pStyle w:val="ListParagraph"/>
        <w:numPr>
          <w:ilvl w:val="0"/>
          <w:numId w:val="1"/>
        </w:numPr>
        <w:spacing w:before="120" w:after="0"/>
        <w:ind w:left="425" w:hanging="425"/>
        <w:contextualSpacing w:val="0"/>
        <w:rPr>
          <w:lang w:val="nl-NL"/>
        </w:rPr>
      </w:pPr>
      <w:r w:rsidRPr="001374A3">
        <w:rPr>
          <w:b/>
          <w:bCs/>
          <w:lang w:val="nl-NL"/>
        </w:rPr>
        <w:t xml:space="preserve">Representatie </w:t>
      </w:r>
      <w:r w:rsidR="00EC73C3">
        <w:rPr>
          <w:b/>
          <w:bCs/>
          <w:lang w:val="nl-NL"/>
        </w:rPr>
        <w:t>-</w:t>
      </w:r>
      <w:r w:rsidRPr="001374A3">
        <w:rPr>
          <w:b/>
          <w:bCs/>
          <w:lang w:val="nl-NL"/>
        </w:rPr>
        <w:t xml:space="preserve"> </w:t>
      </w:r>
      <w:r w:rsidR="00EC73C3">
        <w:rPr>
          <w:b/>
          <w:bCs/>
          <w:lang w:val="nl-NL"/>
        </w:rPr>
        <w:t>C</w:t>
      </w:r>
      <w:r w:rsidRPr="001374A3">
        <w:rPr>
          <w:b/>
          <w:bCs/>
          <w:lang w:val="nl-NL"/>
        </w:rPr>
        <w:t>irkeldiagram</w:t>
      </w:r>
    </w:p>
    <w:p w:rsidR="00AD0D73" w:rsidRPr="001374A3" w:rsidRDefault="00AD0D73" w:rsidP="00DC7EFF">
      <w:pPr>
        <w:pStyle w:val="ListParagraph"/>
        <w:spacing w:after="0"/>
        <w:ind w:left="425" w:firstLine="1"/>
        <w:contextualSpacing w:val="0"/>
        <w:rPr>
          <w:lang w:val="nl-NL"/>
        </w:rPr>
      </w:pPr>
      <w:r w:rsidRPr="001374A3">
        <w:rPr>
          <w:lang w:val="nl-NL"/>
        </w:rPr>
        <w:t>Soms kun je data procentueel weergeven. Hier is een voorbeeld gegeven van de verdeling van sporten die door je klasgenoten worden beoefend.</w:t>
      </w:r>
    </w:p>
    <w:p w:rsidR="00AD0D73" w:rsidRPr="001374A3" w:rsidRDefault="00AD0D73" w:rsidP="00DC7EFF">
      <w:pPr>
        <w:pStyle w:val="ListParagraph"/>
        <w:numPr>
          <w:ilvl w:val="0"/>
          <w:numId w:val="1"/>
        </w:numPr>
        <w:spacing w:before="120" w:after="0"/>
        <w:ind w:left="425" w:hanging="425"/>
        <w:contextualSpacing w:val="0"/>
        <w:rPr>
          <w:lang w:val="nl-NL"/>
        </w:rPr>
      </w:pPr>
      <w:r w:rsidRPr="001374A3">
        <w:rPr>
          <w:b/>
          <w:bCs/>
          <w:lang w:val="nl-NL"/>
        </w:rPr>
        <w:t xml:space="preserve">Representatie </w:t>
      </w:r>
      <w:r w:rsidR="00EC73C3">
        <w:rPr>
          <w:b/>
          <w:bCs/>
          <w:lang w:val="nl-NL"/>
        </w:rPr>
        <w:t>- G</w:t>
      </w:r>
      <w:r w:rsidRPr="001374A3">
        <w:rPr>
          <w:b/>
          <w:bCs/>
          <w:lang w:val="nl-NL"/>
        </w:rPr>
        <w:t>rafiek</w:t>
      </w:r>
    </w:p>
    <w:p w:rsidR="00376055" w:rsidRPr="001374A3" w:rsidRDefault="00AD0D73" w:rsidP="00DC7EFF">
      <w:pPr>
        <w:spacing w:after="0"/>
        <w:ind w:left="425"/>
        <w:rPr>
          <w:lang w:val="nl-NL"/>
        </w:rPr>
      </w:pPr>
      <w:r w:rsidRPr="001374A3">
        <w:rPr>
          <w:lang w:val="nl-NL"/>
        </w:rPr>
        <w:t>Als je het experiment voor alleen de rode slee van Jan uitbreidt door het gewicht op de slee te variëren, kun je een grafiek maken van de gemiddelde gemeten tijd uitgezet tegen het gewicht van de massa die op de slee gezet wordt. Uit de grafiek kun je begrijpen dat de slee (een beetje) sneller gaat als je zwaarder bent. Door de meetpunten kun je een rechte lijn trekken, een trendlijn genoemd.</w:t>
      </w:r>
    </w:p>
    <w:p w:rsidR="00A771EE" w:rsidRPr="001374A3" w:rsidRDefault="00A771EE" w:rsidP="00DC7EFF">
      <w:pPr>
        <w:pStyle w:val="ListParagraph"/>
        <w:numPr>
          <w:ilvl w:val="0"/>
          <w:numId w:val="1"/>
        </w:numPr>
        <w:spacing w:before="120" w:after="0"/>
        <w:ind w:left="425" w:hanging="425"/>
        <w:rPr>
          <w:lang w:val="nl-NL"/>
        </w:rPr>
      </w:pPr>
      <w:r w:rsidRPr="001374A3">
        <w:rPr>
          <w:b/>
          <w:lang w:val="nl-NL"/>
        </w:rPr>
        <w:t>Voor de volgende keer</w:t>
      </w:r>
    </w:p>
    <w:p w:rsidR="004151AD" w:rsidRPr="00EC73C3" w:rsidRDefault="00EC73C3" w:rsidP="00EC73C3">
      <w:pPr>
        <w:pStyle w:val="ListParagraph"/>
        <w:numPr>
          <w:ilvl w:val="0"/>
          <w:numId w:val="24"/>
        </w:numPr>
        <w:spacing w:after="0"/>
        <w:rPr>
          <w:lang w:val="nl-NL"/>
        </w:rPr>
      </w:pPr>
      <w:r>
        <w:rPr>
          <w:lang w:val="nl-NL"/>
        </w:rPr>
        <w:t>Afmaken</w:t>
      </w:r>
      <w:r w:rsidR="005348F0" w:rsidRPr="00EC73C3">
        <w:rPr>
          <w:lang w:val="nl-NL"/>
        </w:rPr>
        <w:t>:</w:t>
      </w:r>
    </w:p>
    <w:p w:rsidR="00EC73C3" w:rsidRDefault="00EC73C3" w:rsidP="00EC73C3">
      <w:pPr>
        <w:pStyle w:val="ListParagraph"/>
        <w:numPr>
          <w:ilvl w:val="1"/>
          <w:numId w:val="24"/>
        </w:numPr>
        <w:spacing w:after="0"/>
        <w:rPr>
          <w:lang w:val="nl-NL"/>
        </w:rPr>
      </w:pPr>
      <w:r>
        <w:rPr>
          <w:lang w:val="nl-NL"/>
        </w:rPr>
        <w:t>N</w:t>
      </w:r>
      <w:r w:rsidR="005348F0" w:rsidRPr="00EC73C3">
        <w:rPr>
          <w:lang w:val="nl-NL"/>
        </w:rPr>
        <w:t>ette overzichtelijke diagrammen en/of tabellen</w:t>
      </w:r>
      <w:r>
        <w:rPr>
          <w:lang w:val="nl-NL"/>
        </w:rPr>
        <w:t>.</w:t>
      </w:r>
    </w:p>
    <w:p w:rsidR="004151AD" w:rsidRPr="00EC73C3" w:rsidRDefault="00EC73C3" w:rsidP="00EC73C3">
      <w:pPr>
        <w:pStyle w:val="ListParagraph"/>
        <w:numPr>
          <w:ilvl w:val="1"/>
          <w:numId w:val="24"/>
        </w:numPr>
        <w:spacing w:after="0"/>
        <w:rPr>
          <w:lang w:val="nl-NL"/>
        </w:rPr>
      </w:pPr>
      <w:r>
        <w:rPr>
          <w:lang w:val="nl-NL"/>
        </w:rPr>
        <w:t>Als</w:t>
      </w:r>
      <w:r w:rsidR="005348F0" w:rsidRPr="00EC73C3">
        <w:rPr>
          <w:lang w:val="nl-NL"/>
        </w:rPr>
        <w:t xml:space="preserve"> je </w:t>
      </w:r>
      <w:r>
        <w:rPr>
          <w:lang w:val="nl-NL"/>
        </w:rPr>
        <w:t>getallen</w:t>
      </w:r>
      <w:r w:rsidR="005348F0" w:rsidRPr="00EC73C3">
        <w:rPr>
          <w:lang w:val="nl-NL"/>
        </w:rPr>
        <w:t xml:space="preserve"> hebt, bepaal gemiddelden en spreiding</w:t>
      </w:r>
      <w:r>
        <w:rPr>
          <w:lang w:val="nl-NL"/>
        </w:rPr>
        <w:t>.</w:t>
      </w:r>
    </w:p>
    <w:p w:rsidR="004151AD" w:rsidRPr="00EC73C3" w:rsidRDefault="005348F0" w:rsidP="00EC73C3">
      <w:pPr>
        <w:pStyle w:val="ListParagraph"/>
        <w:numPr>
          <w:ilvl w:val="0"/>
          <w:numId w:val="24"/>
        </w:numPr>
        <w:spacing w:after="0"/>
        <w:rPr>
          <w:lang w:val="nl-NL"/>
        </w:rPr>
      </w:pPr>
      <w:r w:rsidRPr="00EC73C3">
        <w:rPr>
          <w:lang w:val="nl-NL"/>
        </w:rPr>
        <w:t xml:space="preserve">Zorg ervoor dat je de data representaties kunt gebruiken voor je presentatie </w:t>
      </w:r>
    </w:p>
    <w:p w:rsidR="004151AD" w:rsidRPr="00EC73C3" w:rsidRDefault="005348F0" w:rsidP="00EC73C3">
      <w:pPr>
        <w:pStyle w:val="ListParagraph"/>
        <w:numPr>
          <w:ilvl w:val="0"/>
          <w:numId w:val="24"/>
        </w:numPr>
        <w:spacing w:after="0"/>
        <w:rPr>
          <w:lang w:val="nl-NL"/>
        </w:rPr>
      </w:pPr>
      <w:r w:rsidRPr="00EC73C3">
        <w:rPr>
          <w:lang w:val="nl-NL"/>
        </w:rPr>
        <w:t>Denk alvast na hoe en wat je wil presenteren</w:t>
      </w:r>
      <w:r w:rsidR="00EC73C3">
        <w:rPr>
          <w:lang w:val="nl-NL"/>
        </w:rPr>
        <w:t>.</w:t>
      </w:r>
      <w:r w:rsidRPr="00EC73C3">
        <w:rPr>
          <w:lang w:val="nl-NL"/>
        </w:rPr>
        <w:t xml:space="preserve"> </w:t>
      </w:r>
    </w:p>
    <w:p w:rsidR="00A771EE" w:rsidRPr="00EC73C3" w:rsidRDefault="001614E3" w:rsidP="00EC73C3">
      <w:pPr>
        <w:spacing w:after="0"/>
        <w:ind w:firstLine="426"/>
        <w:rPr>
          <w:lang w:val="nl-NL"/>
        </w:rPr>
      </w:pPr>
      <w:r>
        <w:rPr>
          <w:lang w:val="nl-NL"/>
        </w:rPr>
        <w:t>Volgende</w:t>
      </w:r>
      <w:r w:rsidR="00376055" w:rsidRPr="00EC73C3">
        <w:rPr>
          <w:lang w:val="nl-NL"/>
        </w:rPr>
        <w:t xml:space="preserve"> keer: </w:t>
      </w:r>
      <w:r w:rsidR="00EC73C3">
        <w:rPr>
          <w:lang w:val="nl-NL"/>
        </w:rPr>
        <w:t>…</w:t>
      </w:r>
    </w:p>
    <w:p w:rsidR="00A771EE" w:rsidRPr="001374A3" w:rsidRDefault="00A771EE">
      <w:pPr>
        <w:rPr>
          <w:lang w:val="nl-NL"/>
        </w:rPr>
      </w:pPr>
      <w:r w:rsidRPr="001374A3">
        <w:rPr>
          <w:lang w:val="nl-NL"/>
        </w:rPr>
        <w:br w:type="page"/>
      </w:r>
    </w:p>
    <w:p w:rsidR="005348F0" w:rsidRPr="001374A3" w:rsidRDefault="00A236D1" w:rsidP="005348F0">
      <w:pPr>
        <w:pStyle w:val="Heading2"/>
        <w:rPr>
          <w:lang w:val="nl-NL"/>
        </w:rPr>
      </w:pPr>
      <w:bookmarkStart w:id="2" w:name="_Toc391107945"/>
      <w:r w:rsidRPr="001374A3">
        <w:rPr>
          <w:lang w:val="nl-NL"/>
        </w:rPr>
        <w:lastRenderedPageBreak/>
        <w:t>Extra informatie</w:t>
      </w:r>
      <w:bookmarkEnd w:id="2"/>
    </w:p>
    <w:p w:rsidR="00DC7EFF" w:rsidRPr="001374A3" w:rsidRDefault="00DC7EFF" w:rsidP="00DC7EFF">
      <w:pPr>
        <w:pStyle w:val="Heading3"/>
        <w:rPr>
          <w:lang w:val="nl-NL"/>
        </w:rPr>
      </w:pPr>
      <w:bookmarkStart w:id="3" w:name="_Toc390092621"/>
      <w:bookmarkStart w:id="4" w:name="_Toc390096304"/>
      <w:bookmarkStart w:id="5" w:name="_Toc390096942"/>
      <w:bookmarkStart w:id="6" w:name="_Toc391107946"/>
      <w:r w:rsidRPr="001374A3">
        <w:rPr>
          <w:lang w:val="nl-NL"/>
        </w:rPr>
        <w:t>Geplande indeling les</w:t>
      </w:r>
      <w:bookmarkEnd w:id="3"/>
      <w:bookmarkEnd w:id="4"/>
      <w:bookmarkEnd w:id="5"/>
      <w:bookmarkEnd w:id="6"/>
    </w:p>
    <w:tbl>
      <w:tblPr>
        <w:tblW w:w="9180" w:type="dxa"/>
        <w:tblLayout w:type="fixed"/>
        <w:tblLook w:val="04A0" w:firstRow="1" w:lastRow="0" w:firstColumn="1" w:lastColumn="0" w:noHBand="0" w:noVBand="1"/>
      </w:tblPr>
      <w:tblGrid>
        <w:gridCol w:w="8188"/>
        <w:gridCol w:w="992"/>
      </w:tblGrid>
      <w:tr w:rsidR="00DC7EFF" w:rsidRPr="001374A3" w:rsidTr="00336CAB">
        <w:tc>
          <w:tcPr>
            <w:tcW w:w="8188" w:type="dxa"/>
            <w:shd w:val="clear" w:color="auto" w:fill="auto"/>
          </w:tcPr>
          <w:p w:rsidR="00DC7EFF" w:rsidRPr="001374A3" w:rsidRDefault="00DC7EFF" w:rsidP="00F807CA">
            <w:pPr>
              <w:numPr>
                <w:ilvl w:val="0"/>
                <w:numId w:val="21"/>
              </w:numPr>
              <w:spacing w:after="0"/>
              <w:jc w:val="both"/>
              <w:rPr>
                <w:lang w:val="nl-NL"/>
              </w:rPr>
            </w:pPr>
            <w:r w:rsidRPr="001374A3">
              <w:rPr>
                <w:lang w:val="nl-NL"/>
              </w:rPr>
              <w:t xml:space="preserve">Introductie </w:t>
            </w:r>
            <w:r w:rsidR="00F807CA">
              <w:rPr>
                <w:lang w:val="nl-NL"/>
              </w:rPr>
              <w:t>verwerking.</w:t>
            </w:r>
          </w:p>
        </w:tc>
        <w:tc>
          <w:tcPr>
            <w:tcW w:w="992" w:type="dxa"/>
            <w:shd w:val="clear" w:color="auto" w:fill="auto"/>
          </w:tcPr>
          <w:p w:rsidR="00DC7EFF" w:rsidRPr="001374A3" w:rsidRDefault="00F807CA" w:rsidP="00336CAB">
            <w:pPr>
              <w:spacing w:after="0"/>
              <w:jc w:val="right"/>
              <w:rPr>
                <w:lang w:val="nl-NL"/>
              </w:rPr>
            </w:pPr>
            <w:r>
              <w:rPr>
                <w:lang w:val="nl-NL"/>
              </w:rPr>
              <w:t>1</w:t>
            </w:r>
            <w:r w:rsidR="00DC7EFF" w:rsidRPr="001374A3">
              <w:rPr>
                <w:lang w:val="nl-NL"/>
              </w:rPr>
              <w:t>5 min.</w:t>
            </w:r>
          </w:p>
        </w:tc>
      </w:tr>
      <w:tr w:rsidR="00DC7EFF" w:rsidRPr="001374A3" w:rsidTr="00336CAB">
        <w:tc>
          <w:tcPr>
            <w:tcW w:w="8188" w:type="dxa"/>
            <w:shd w:val="clear" w:color="auto" w:fill="auto"/>
          </w:tcPr>
          <w:p w:rsidR="00DC7EFF" w:rsidRPr="001374A3" w:rsidRDefault="00F807CA" w:rsidP="00DC7EFF">
            <w:pPr>
              <w:numPr>
                <w:ilvl w:val="0"/>
                <w:numId w:val="21"/>
              </w:numPr>
              <w:spacing w:after="0"/>
              <w:jc w:val="both"/>
              <w:rPr>
                <w:lang w:val="nl-NL"/>
              </w:rPr>
            </w:pPr>
            <w:r>
              <w:rPr>
                <w:lang w:val="nl-NL"/>
              </w:rPr>
              <w:t>Oefenen met gemiddelde en spreiding (handen).</w:t>
            </w:r>
          </w:p>
        </w:tc>
        <w:tc>
          <w:tcPr>
            <w:tcW w:w="992" w:type="dxa"/>
            <w:shd w:val="clear" w:color="auto" w:fill="auto"/>
          </w:tcPr>
          <w:p w:rsidR="00DC7EFF" w:rsidRPr="001374A3" w:rsidRDefault="00F807CA" w:rsidP="00336CAB">
            <w:pPr>
              <w:spacing w:after="0"/>
              <w:jc w:val="right"/>
              <w:rPr>
                <w:lang w:val="nl-NL"/>
              </w:rPr>
            </w:pPr>
            <w:r>
              <w:rPr>
                <w:lang w:val="nl-NL"/>
              </w:rPr>
              <w:t>5</w:t>
            </w:r>
            <w:r w:rsidR="00DC7EFF" w:rsidRPr="001374A3">
              <w:rPr>
                <w:lang w:val="nl-NL"/>
              </w:rPr>
              <w:t xml:space="preserve"> min.</w:t>
            </w:r>
          </w:p>
        </w:tc>
      </w:tr>
      <w:tr w:rsidR="00F807CA" w:rsidRPr="001374A3" w:rsidTr="00336CAB">
        <w:tc>
          <w:tcPr>
            <w:tcW w:w="8188" w:type="dxa"/>
            <w:shd w:val="clear" w:color="auto" w:fill="auto"/>
          </w:tcPr>
          <w:p w:rsidR="00F807CA" w:rsidRDefault="00F807CA" w:rsidP="00DC7EFF">
            <w:pPr>
              <w:numPr>
                <w:ilvl w:val="0"/>
                <w:numId w:val="21"/>
              </w:numPr>
              <w:spacing w:after="0"/>
              <w:jc w:val="both"/>
              <w:rPr>
                <w:lang w:val="nl-NL"/>
              </w:rPr>
            </w:pPr>
            <w:r>
              <w:rPr>
                <w:lang w:val="nl-NL"/>
              </w:rPr>
              <w:t>Introductie representaties.</w:t>
            </w:r>
          </w:p>
        </w:tc>
        <w:tc>
          <w:tcPr>
            <w:tcW w:w="992" w:type="dxa"/>
            <w:shd w:val="clear" w:color="auto" w:fill="auto"/>
          </w:tcPr>
          <w:p w:rsidR="00F807CA" w:rsidRDefault="00F807CA" w:rsidP="00336CAB">
            <w:pPr>
              <w:spacing w:after="0"/>
              <w:jc w:val="right"/>
              <w:rPr>
                <w:lang w:val="nl-NL"/>
              </w:rPr>
            </w:pPr>
            <w:r>
              <w:rPr>
                <w:lang w:val="nl-NL"/>
              </w:rPr>
              <w:t>5 min.</w:t>
            </w:r>
          </w:p>
        </w:tc>
      </w:tr>
      <w:tr w:rsidR="00F807CA" w:rsidRPr="001374A3" w:rsidTr="00336CAB">
        <w:tc>
          <w:tcPr>
            <w:tcW w:w="8188" w:type="dxa"/>
            <w:shd w:val="clear" w:color="auto" w:fill="auto"/>
          </w:tcPr>
          <w:p w:rsidR="00F807CA" w:rsidRDefault="00F807CA" w:rsidP="00DC7EFF">
            <w:pPr>
              <w:numPr>
                <w:ilvl w:val="0"/>
                <w:numId w:val="21"/>
              </w:numPr>
              <w:spacing w:after="0"/>
              <w:jc w:val="both"/>
              <w:rPr>
                <w:lang w:val="nl-NL"/>
              </w:rPr>
            </w:pPr>
            <w:r>
              <w:rPr>
                <w:lang w:val="nl-NL"/>
              </w:rPr>
              <w:t>Aan de slag met huiswerk voor de volgende keer.</w:t>
            </w:r>
          </w:p>
        </w:tc>
        <w:tc>
          <w:tcPr>
            <w:tcW w:w="992" w:type="dxa"/>
            <w:shd w:val="clear" w:color="auto" w:fill="auto"/>
          </w:tcPr>
          <w:p w:rsidR="00F807CA" w:rsidRDefault="00F807CA" w:rsidP="00336CAB">
            <w:pPr>
              <w:spacing w:after="0"/>
              <w:jc w:val="right"/>
              <w:rPr>
                <w:lang w:val="nl-NL"/>
              </w:rPr>
            </w:pPr>
            <w:r>
              <w:rPr>
                <w:lang w:val="nl-NL"/>
              </w:rPr>
              <w:t>20 min.</w:t>
            </w:r>
          </w:p>
        </w:tc>
      </w:tr>
      <w:tr w:rsidR="00DC7EFF" w:rsidRPr="001374A3" w:rsidTr="00336CAB">
        <w:tc>
          <w:tcPr>
            <w:tcW w:w="8188" w:type="dxa"/>
            <w:shd w:val="clear" w:color="auto" w:fill="auto"/>
          </w:tcPr>
          <w:p w:rsidR="00DC7EFF" w:rsidRPr="001374A3" w:rsidRDefault="00DC7EFF" w:rsidP="00DC7EFF">
            <w:pPr>
              <w:numPr>
                <w:ilvl w:val="0"/>
                <w:numId w:val="21"/>
              </w:numPr>
              <w:spacing w:after="0"/>
              <w:jc w:val="both"/>
              <w:rPr>
                <w:lang w:val="nl-NL"/>
              </w:rPr>
            </w:pPr>
            <w:r w:rsidRPr="001374A3">
              <w:rPr>
                <w:lang w:val="nl-NL"/>
              </w:rPr>
              <w:t>Afsluiting. Huiswerk voor de volgende keer.</w:t>
            </w:r>
          </w:p>
        </w:tc>
        <w:tc>
          <w:tcPr>
            <w:tcW w:w="992" w:type="dxa"/>
            <w:tcBorders>
              <w:bottom w:val="single" w:sz="4" w:space="0" w:color="auto"/>
            </w:tcBorders>
            <w:shd w:val="clear" w:color="auto" w:fill="auto"/>
          </w:tcPr>
          <w:p w:rsidR="00DC7EFF" w:rsidRPr="001374A3" w:rsidRDefault="00DC7EFF" w:rsidP="00336CAB">
            <w:pPr>
              <w:tabs>
                <w:tab w:val="right" w:pos="747"/>
              </w:tabs>
              <w:spacing w:after="0"/>
              <w:jc w:val="right"/>
              <w:rPr>
                <w:lang w:val="nl-NL"/>
              </w:rPr>
            </w:pPr>
            <w:r w:rsidRPr="001374A3">
              <w:rPr>
                <w:lang w:val="nl-NL"/>
              </w:rPr>
              <w:t>5 min.</w:t>
            </w:r>
          </w:p>
        </w:tc>
      </w:tr>
      <w:tr w:rsidR="00DC7EFF" w:rsidRPr="001374A3" w:rsidTr="00336CAB">
        <w:tc>
          <w:tcPr>
            <w:tcW w:w="8188" w:type="dxa"/>
            <w:shd w:val="clear" w:color="auto" w:fill="auto"/>
          </w:tcPr>
          <w:p w:rsidR="00DC7EFF" w:rsidRPr="001374A3" w:rsidRDefault="00DC7EFF" w:rsidP="00336CAB">
            <w:pPr>
              <w:spacing w:after="0"/>
              <w:jc w:val="both"/>
              <w:rPr>
                <w:lang w:val="nl-NL"/>
              </w:rPr>
            </w:pPr>
          </w:p>
        </w:tc>
        <w:tc>
          <w:tcPr>
            <w:tcW w:w="992" w:type="dxa"/>
            <w:tcBorders>
              <w:top w:val="single" w:sz="4" w:space="0" w:color="auto"/>
            </w:tcBorders>
            <w:shd w:val="clear" w:color="auto" w:fill="auto"/>
          </w:tcPr>
          <w:p w:rsidR="00DC7EFF" w:rsidRPr="001374A3" w:rsidRDefault="00DC7EFF" w:rsidP="00336CAB">
            <w:pPr>
              <w:spacing w:after="0"/>
              <w:jc w:val="right"/>
              <w:rPr>
                <w:lang w:val="nl-NL"/>
              </w:rPr>
            </w:pPr>
            <w:r w:rsidRPr="001374A3">
              <w:rPr>
                <w:lang w:val="nl-NL"/>
              </w:rPr>
              <w:t>50 min.</w:t>
            </w:r>
          </w:p>
        </w:tc>
      </w:tr>
    </w:tbl>
    <w:p w:rsidR="00DC7EFF" w:rsidRPr="001374A3" w:rsidRDefault="00DC7EFF" w:rsidP="00DC7EFF">
      <w:pPr>
        <w:pStyle w:val="Heading2"/>
        <w:rPr>
          <w:lang w:val="nl-NL"/>
        </w:rPr>
      </w:pPr>
      <w:r w:rsidRPr="001374A3">
        <w:rPr>
          <w:lang w:val="nl-NL"/>
        </w:rPr>
        <w:br w:type="page"/>
      </w:r>
    </w:p>
    <w:p w:rsidR="00614273" w:rsidRPr="001374A3" w:rsidRDefault="00A771EE" w:rsidP="00A771EE">
      <w:pPr>
        <w:pStyle w:val="Heading2"/>
        <w:rPr>
          <w:lang w:val="nl-NL"/>
        </w:rPr>
      </w:pPr>
      <w:bookmarkStart w:id="7" w:name="_Toc391107947"/>
      <w:r w:rsidRPr="001374A3">
        <w:rPr>
          <w:lang w:val="nl-NL"/>
        </w:rPr>
        <w:lastRenderedPageBreak/>
        <w:t>Bronvermelding</w:t>
      </w:r>
      <w:bookmarkEnd w:id="7"/>
    </w:p>
    <w:p w:rsidR="00A771EE" w:rsidRPr="001374A3" w:rsidRDefault="00A771EE" w:rsidP="00A771EE">
      <w:pPr>
        <w:pStyle w:val="Heading3"/>
        <w:rPr>
          <w:lang w:val="nl-NL"/>
        </w:rPr>
      </w:pPr>
      <w:bookmarkStart w:id="8" w:name="_Toc391107948"/>
      <w:r w:rsidRPr="001374A3">
        <w:rPr>
          <w:lang w:val="nl-NL"/>
        </w:rPr>
        <w:t>Afbeeldingen</w:t>
      </w:r>
      <w:r w:rsidR="00DC7EFF" w:rsidRPr="001374A3">
        <w:rPr>
          <w:lang w:val="nl-NL"/>
        </w:rPr>
        <w:t xml:space="preserve"> PowerPoint</w:t>
      </w:r>
      <w:r w:rsidRPr="001374A3">
        <w:rPr>
          <w:lang w:val="nl-NL"/>
        </w:rPr>
        <w:t>:</w:t>
      </w:r>
      <w:bookmarkEnd w:id="8"/>
    </w:p>
    <w:p w:rsidR="00DC7EFF" w:rsidRPr="001374A3" w:rsidRDefault="008E52BD" w:rsidP="00DC7EFF">
      <w:pPr>
        <w:pStyle w:val="ListParagraph"/>
        <w:numPr>
          <w:ilvl w:val="0"/>
          <w:numId w:val="21"/>
        </w:numPr>
        <w:spacing w:before="120" w:after="0"/>
        <w:rPr>
          <w:lang w:val="nl-NL"/>
        </w:rPr>
      </w:pPr>
      <w:r w:rsidRPr="001374A3">
        <w:rPr>
          <w:lang w:val="nl-NL"/>
        </w:rPr>
        <w:t>Slide 1</w:t>
      </w:r>
      <w:r w:rsidR="008B3453" w:rsidRPr="001374A3">
        <w:rPr>
          <w:lang w:val="nl-NL"/>
        </w:rPr>
        <w:t xml:space="preserve">: </w:t>
      </w:r>
    </w:p>
    <w:p w:rsidR="001614E3" w:rsidRPr="001614E3" w:rsidRDefault="00DA2AFA" w:rsidP="001614E3">
      <w:pPr>
        <w:pStyle w:val="ListParagraph"/>
        <w:spacing w:before="120" w:after="0"/>
        <w:rPr>
          <w:color w:val="2DA2BF" w:themeColor="accent1"/>
          <w:lang w:val="nl-NL"/>
        </w:rPr>
      </w:pPr>
      <w:hyperlink r:id="rId8" w:history="1">
        <w:r w:rsidR="001614E3" w:rsidRPr="001614E3">
          <w:rPr>
            <w:rStyle w:val="Hyperlink"/>
            <w:color w:val="2DA2BF" w:themeColor="accent1"/>
            <w:lang w:val="nl-NL"/>
          </w:rPr>
          <w:t>https://openclipart.org/detail/191351/math-girl--by-scout-191351</w:t>
        </w:r>
      </w:hyperlink>
    </w:p>
    <w:p w:rsidR="00DC7EFF" w:rsidRPr="001374A3" w:rsidRDefault="00DC7EFF" w:rsidP="00DC7EFF">
      <w:pPr>
        <w:pStyle w:val="ListParagraph"/>
        <w:numPr>
          <w:ilvl w:val="0"/>
          <w:numId w:val="21"/>
        </w:numPr>
        <w:spacing w:before="120" w:after="0"/>
        <w:rPr>
          <w:lang w:val="nl-NL"/>
        </w:rPr>
      </w:pPr>
      <w:r w:rsidRPr="001374A3">
        <w:rPr>
          <w:lang w:val="nl-NL"/>
        </w:rPr>
        <w:t>Slide 7</w:t>
      </w:r>
      <w:r w:rsidR="00CE62A6">
        <w:rPr>
          <w:lang w:val="nl-NL"/>
        </w:rPr>
        <w:t>, 8</w:t>
      </w:r>
      <w:r w:rsidRPr="001374A3">
        <w:rPr>
          <w:lang w:val="nl-NL"/>
        </w:rPr>
        <w:t>:</w:t>
      </w:r>
    </w:p>
    <w:p w:rsidR="00DF3638" w:rsidRPr="00CE62A6" w:rsidRDefault="00DA2AFA" w:rsidP="00CE62A6">
      <w:pPr>
        <w:pStyle w:val="ListParagraph"/>
        <w:spacing w:before="120" w:after="0"/>
        <w:rPr>
          <w:color w:val="2DA2BF" w:themeColor="accent1"/>
          <w:lang w:val="nl-NL"/>
        </w:rPr>
      </w:pPr>
      <w:hyperlink r:id="rId9" w:history="1">
        <w:r w:rsidR="00CE62A6" w:rsidRPr="00CE62A6">
          <w:rPr>
            <w:rStyle w:val="Hyperlink"/>
            <w:color w:val="2DA2BF" w:themeColor="accent1"/>
            <w:lang w:val="nl-NL"/>
          </w:rPr>
          <w:t>https://openclipart.org/image/300px/svg_to_png/175273/Cronometro.png</w:t>
        </w:r>
      </w:hyperlink>
    </w:p>
    <w:p w:rsidR="00CE62A6" w:rsidRPr="00CE62A6" w:rsidRDefault="00CE62A6" w:rsidP="00CE62A6">
      <w:pPr>
        <w:pStyle w:val="ListParagraph"/>
        <w:spacing w:before="120" w:after="0"/>
        <w:rPr>
          <w:color w:val="2DA2BF" w:themeColor="accent1"/>
          <w:lang w:val="nl-NL"/>
        </w:rPr>
      </w:pPr>
    </w:p>
    <w:sectPr w:rsidR="00CE62A6" w:rsidRPr="00CE62A6" w:rsidSect="00E04ADA">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FA" w:rsidRDefault="00DA2AFA" w:rsidP="001374A3">
      <w:pPr>
        <w:spacing w:after="0" w:line="240" w:lineRule="auto"/>
      </w:pPr>
      <w:r>
        <w:separator/>
      </w:r>
    </w:p>
  </w:endnote>
  <w:endnote w:type="continuationSeparator" w:id="0">
    <w:p w:rsidR="00DA2AFA" w:rsidRDefault="00DA2AFA" w:rsidP="0013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67551"/>
      <w:docPartObj>
        <w:docPartGallery w:val="Page Numbers (Bottom of Page)"/>
        <w:docPartUnique/>
      </w:docPartObj>
    </w:sdtPr>
    <w:sdtEndPr>
      <w:rPr>
        <w:noProof/>
      </w:rPr>
    </w:sdtEndPr>
    <w:sdtContent>
      <w:p w:rsidR="001374A3" w:rsidRDefault="001374A3">
        <w:pPr>
          <w:pStyle w:val="Footer"/>
          <w:jc w:val="center"/>
        </w:pPr>
        <w:r>
          <w:fldChar w:fldCharType="begin"/>
        </w:r>
        <w:r>
          <w:instrText xml:space="preserve"> PAGE   \* MERGEFORMAT </w:instrText>
        </w:r>
        <w:r>
          <w:fldChar w:fldCharType="separate"/>
        </w:r>
        <w:r w:rsidR="00A51D9B">
          <w:rPr>
            <w:noProof/>
          </w:rPr>
          <w:t>3</w:t>
        </w:r>
        <w:r>
          <w:rPr>
            <w:noProof/>
          </w:rPr>
          <w:fldChar w:fldCharType="end"/>
        </w:r>
      </w:p>
    </w:sdtContent>
  </w:sdt>
  <w:p w:rsidR="001374A3" w:rsidRDefault="00137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FA" w:rsidRDefault="00DA2AFA" w:rsidP="001374A3">
      <w:pPr>
        <w:spacing w:after="0" w:line="240" w:lineRule="auto"/>
      </w:pPr>
      <w:r>
        <w:separator/>
      </w:r>
    </w:p>
  </w:footnote>
  <w:footnote w:type="continuationSeparator" w:id="0">
    <w:p w:rsidR="00DA2AFA" w:rsidRDefault="00DA2AFA" w:rsidP="00137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F30"/>
    <w:multiLevelType w:val="hybridMultilevel"/>
    <w:tmpl w:val="FF8A110E"/>
    <w:lvl w:ilvl="0" w:tplc="0413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21BB0"/>
    <w:multiLevelType w:val="hybridMultilevel"/>
    <w:tmpl w:val="EA7AC92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nsid w:val="120034D0"/>
    <w:multiLevelType w:val="hybridMultilevel"/>
    <w:tmpl w:val="E80CB25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4040A16"/>
    <w:multiLevelType w:val="hybridMultilevel"/>
    <w:tmpl w:val="63F8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01C30"/>
    <w:multiLevelType w:val="hybridMultilevel"/>
    <w:tmpl w:val="4AD09608"/>
    <w:lvl w:ilvl="0" w:tplc="0413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D3FBB"/>
    <w:multiLevelType w:val="hybridMultilevel"/>
    <w:tmpl w:val="67520E10"/>
    <w:lvl w:ilvl="0" w:tplc="A4C830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47DCD"/>
    <w:multiLevelType w:val="hybridMultilevel"/>
    <w:tmpl w:val="E51A9A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8284F19"/>
    <w:multiLevelType w:val="hybridMultilevel"/>
    <w:tmpl w:val="62D4C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604F5"/>
    <w:multiLevelType w:val="hybridMultilevel"/>
    <w:tmpl w:val="269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017D3"/>
    <w:multiLevelType w:val="hybridMultilevel"/>
    <w:tmpl w:val="80384D5C"/>
    <w:lvl w:ilvl="0" w:tplc="55285644">
      <w:start w:val="1"/>
      <w:numFmt w:val="bullet"/>
      <w:lvlText w:val=""/>
      <w:lvlJc w:val="left"/>
      <w:pPr>
        <w:tabs>
          <w:tab w:val="num" w:pos="720"/>
        </w:tabs>
        <w:ind w:left="720" w:hanging="360"/>
      </w:pPr>
      <w:rPr>
        <w:rFonts w:ascii="Wingdings 3" w:hAnsi="Wingdings 3" w:hint="default"/>
      </w:rPr>
    </w:lvl>
    <w:lvl w:ilvl="1" w:tplc="E0D27FCE">
      <w:start w:val="933"/>
      <w:numFmt w:val="bullet"/>
      <w:lvlText w:val="◦"/>
      <w:lvlJc w:val="left"/>
      <w:pPr>
        <w:tabs>
          <w:tab w:val="num" w:pos="1440"/>
        </w:tabs>
        <w:ind w:left="1440" w:hanging="360"/>
      </w:pPr>
      <w:rPr>
        <w:rFonts w:ascii="Verdana" w:hAnsi="Verdana" w:hint="default"/>
      </w:rPr>
    </w:lvl>
    <w:lvl w:ilvl="2" w:tplc="A85C4F48" w:tentative="1">
      <w:start w:val="1"/>
      <w:numFmt w:val="bullet"/>
      <w:lvlText w:val=""/>
      <w:lvlJc w:val="left"/>
      <w:pPr>
        <w:tabs>
          <w:tab w:val="num" w:pos="2160"/>
        </w:tabs>
        <w:ind w:left="2160" w:hanging="360"/>
      </w:pPr>
      <w:rPr>
        <w:rFonts w:ascii="Wingdings 3" w:hAnsi="Wingdings 3" w:hint="default"/>
      </w:rPr>
    </w:lvl>
    <w:lvl w:ilvl="3" w:tplc="FA4A884E" w:tentative="1">
      <w:start w:val="1"/>
      <w:numFmt w:val="bullet"/>
      <w:lvlText w:val=""/>
      <w:lvlJc w:val="left"/>
      <w:pPr>
        <w:tabs>
          <w:tab w:val="num" w:pos="2880"/>
        </w:tabs>
        <w:ind w:left="2880" w:hanging="360"/>
      </w:pPr>
      <w:rPr>
        <w:rFonts w:ascii="Wingdings 3" w:hAnsi="Wingdings 3" w:hint="default"/>
      </w:rPr>
    </w:lvl>
    <w:lvl w:ilvl="4" w:tplc="ADE222BE" w:tentative="1">
      <w:start w:val="1"/>
      <w:numFmt w:val="bullet"/>
      <w:lvlText w:val=""/>
      <w:lvlJc w:val="left"/>
      <w:pPr>
        <w:tabs>
          <w:tab w:val="num" w:pos="3600"/>
        </w:tabs>
        <w:ind w:left="3600" w:hanging="360"/>
      </w:pPr>
      <w:rPr>
        <w:rFonts w:ascii="Wingdings 3" w:hAnsi="Wingdings 3" w:hint="default"/>
      </w:rPr>
    </w:lvl>
    <w:lvl w:ilvl="5" w:tplc="29A04F98" w:tentative="1">
      <w:start w:val="1"/>
      <w:numFmt w:val="bullet"/>
      <w:lvlText w:val=""/>
      <w:lvlJc w:val="left"/>
      <w:pPr>
        <w:tabs>
          <w:tab w:val="num" w:pos="4320"/>
        </w:tabs>
        <w:ind w:left="4320" w:hanging="360"/>
      </w:pPr>
      <w:rPr>
        <w:rFonts w:ascii="Wingdings 3" w:hAnsi="Wingdings 3" w:hint="default"/>
      </w:rPr>
    </w:lvl>
    <w:lvl w:ilvl="6" w:tplc="CFB83EBA" w:tentative="1">
      <w:start w:val="1"/>
      <w:numFmt w:val="bullet"/>
      <w:lvlText w:val=""/>
      <w:lvlJc w:val="left"/>
      <w:pPr>
        <w:tabs>
          <w:tab w:val="num" w:pos="5040"/>
        </w:tabs>
        <w:ind w:left="5040" w:hanging="360"/>
      </w:pPr>
      <w:rPr>
        <w:rFonts w:ascii="Wingdings 3" w:hAnsi="Wingdings 3" w:hint="default"/>
      </w:rPr>
    </w:lvl>
    <w:lvl w:ilvl="7" w:tplc="B5668172" w:tentative="1">
      <w:start w:val="1"/>
      <w:numFmt w:val="bullet"/>
      <w:lvlText w:val=""/>
      <w:lvlJc w:val="left"/>
      <w:pPr>
        <w:tabs>
          <w:tab w:val="num" w:pos="5760"/>
        </w:tabs>
        <w:ind w:left="5760" w:hanging="360"/>
      </w:pPr>
      <w:rPr>
        <w:rFonts w:ascii="Wingdings 3" w:hAnsi="Wingdings 3" w:hint="default"/>
      </w:rPr>
    </w:lvl>
    <w:lvl w:ilvl="8" w:tplc="83EC6758" w:tentative="1">
      <w:start w:val="1"/>
      <w:numFmt w:val="bullet"/>
      <w:lvlText w:val=""/>
      <w:lvlJc w:val="left"/>
      <w:pPr>
        <w:tabs>
          <w:tab w:val="num" w:pos="6480"/>
        </w:tabs>
        <w:ind w:left="6480" w:hanging="360"/>
      </w:pPr>
      <w:rPr>
        <w:rFonts w:ascii="Wingdings 3" w:hAnsi="Wingdings 3" w:hint="default"/>
      </w:rPr>
    </w:lvl>
  </w:abstractNum>
  <w:abstractNum w:abstractNumId="10">
    <w:nsid w:val="36BC0262"/>
    <w:multiLevelType w:val="hybridMultilevel"/>
    <w:tmpl w:val="6F545DF6"/>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253E1"/>
    <w:multiLevelType w:val="hybridMultilevel"/>
    <w:tmpl w:val="35C41DD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9AF28F4"/>
    <w:multiLevelType w:val="hybridMultilevel"/>
    <w:tmpl w:val="5F329776"/>
    <w:lvl w:ilvl="0" w:tplc="FA3432B0">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B0B4D"/>
    <w:multiLevelType w:val="hybridMultilevel"/>
    <w:tmpl w:val="6436E4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49E75AB1"/>
    <w:multiLevelType w:val="hybridMultilevel"/>
    <w:tmpl w:val="0B5C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975C9"/>
    <w:multiLevelType w:val="hybridMultilevel"/>
    <w:tmpl w:val="EA1A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A1CD9"/>
    <w:multiLevelType w:val="hybridMultilevel"/>
    <w:tmpl w:val="CBAE7870"/>
    <w:lvl w:ilvl="0" w:tplc="6AF6EF0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661C1"/>
    <w:multiLevelType w:val="hybridMultilevel"/>
    <w:tmpl w:val="DB7005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54EC3B2B"/>
    <w:multiLevelType w:val="hybridMultilevel"/>
    <w:tmpl w:val="256C14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86A18F1"/>
    <w:multiLevelType w:val="hybridMultilevel"/>
    <w:tmpl w:val="F9C6DCDA"/>
    <w:lvl w:ilvl="0" w:tplc="516AB120">
      <w:start w:val="1"/>
      <w:numFmt w:val="bullet"/>
      <w:lvlText w:val=""/>
      <w:lvlJc w:val="left"/>
      <w:pPr>
        <w:tabs>
          <w:tab w:val="num" w:pos="720"/>
        </w:tabs>
        <w:ind w:left="720" w:hanging="360"/>
      </w:pPr>
      <w:rPr>
        <w:rFonts w:ascii="Wingdings 3" w:hAnsi="Wingdings 3" w:hint="default"/>
      </w:rPr>
    </w:lvl>
    <w:lvl w:ilvl="1" w:tplc="B48E3092" w:tentative="1">
      <w:start w:val="1"/>
      <w:numFmt w:val="bullet"/>
      <w:lvlText w:val=""/>
      <w:lvlJc w:val="left"/>
      <w:pPr>
        <w:tabs>
          <w:tab w:val="num" w:pos="1440"/>
        </w:tabs>
        <w:ind w:left="1440" w:hanging="360"/>
      </w:pPr>
      <w:rPr>
        <w:rFonts w:ascii="Wingdings 3" w:hAnsi="Wingdings 3" w:hint="default"/>
      </w:rPr>
    </w:lvl>
    <w:lvl w:ilvl="2" w:tplc="A1408F74" w:tentative="1">
      <w:start w:val="1"/>
      <w:numFmt w:val="bullet"/>
      <w:lvlText w:val=""/>
      <w:lvlJc w:val="left"/>
      <w:pPr>
        <w:tabs>
          <w:tab w:val="num" w:pos="2160"/>
        </w:tabs>
        <w:ind w:left="2160" w:hanging="360"/>
      </w:pPr>
      <w:rPr>
        <w:rFonts w:ascii="Wingdings 3" w:hAnsi="Wingdings 3" w:hint="default"/>
      </w:rPr>
    </w:lvl>
    <w:lvl w:ilvl="3" w:tplc="BDA4C344" w:tentative="1">
      <w:start w:val="1"/>
      <w:numFmt w:val="bullet"/>
      <w:lvlText w:val=""/>
      <w:lvlJc w:val="left"/>
      <w:pPr>
        <w:tabs>
          <w:tab w:val="num" w:pos="2880"/>
        </w:tabs>
        <w:ind w:left="2880" w:hanging="360"/>
      </w:pPr>
      <w:rPr>
        <w:rFonts w:ascii="Wingdings 3" w:hAnsi="Wingdings 3" w:hint="default"/>
      </w:rPr>
    </w:lvl>
    <w:lvl w:ilvl="4" w:tplc="8CC26D14" w:tentative="1">
      <w:start w:val="1"/>
      <w:numFmt w:val="bullet"/>
      <w:lvlText w:val=""/>
      <w:lvlJc w:val="left"/>
      <w:pPr>
        <w:tabs>
          <w:tab w:val="num" w:pos="3600"/>
        </w:tabs>
        <w:ind w:left="3600" w:hanging="360"/>
      </w:pPr>
      <w:rPr>
        <w:rFonts w:ascii="Wingdings 3" w:hAnsi="Wingdings 3" w:hint="default"/>
      </w:rPr>
    </w:lvl>
    <w:lvl w:ilvl="5" w:tplc="F0C08074" w:tentative="1">
      <w:start w:val="1"/>
      <w:numFmt w:val="bullet"/>
      <w:lvlText w:val=""/>
      <w:lvlJc w:val="left"/>
      <w:pPr>
        <w:tabs>
          <w:tab w:val="num" w:pos="4320"/>
        </w:tabs>
        <w:ind w:left="4320" w:hanging="360"/>
      </w:pPr>
      <w:rPr>
        <w:rFonts w:ascii="Wingdings 3" w:hAnsi="Wingdings 3" w:hint="default"/>
      </w:rPr>
    </w:lvl>
    <w:lvl w:ilvl="6" w:tplc="5030B502" w:tentative="1">
      <w:start w:val="1"/>
      <w:numFmt w:val="bullet"/>
      <w:lvlText w:val=""/>
      <w:lvlJc w:val="left"/>
      <w:pPr>
        <w:tabs>
          <w:tab w:val="num" w:pos="5040"/>
        </w:tabs>
        <w:ind w:left="5040" w:hanging="360"/>
      </w:pPr>
      <w:rPr>
        <w:rFonts w:ascii="Wingdings 3" w:hAnsi="Wingdings 3" w:hint="default"/>
      </w:rPr>
    </w:lvl>
    <w:lvl w:ilvl="7" w:tplc="9A54047E" w:tentative="1">
      <w:start w:val="1"/>
      <w:numFmt w:val="bullet"/>
      <w:lvlText w:val=""/>
      <w:lvlJc w:val="left"/>
      <w:pPr>
        <w:tabs>
          <w:tab w:val="num" w:pos="5760"/>
        </w:tabs>
        <w:ind w:left="5760" w:hanging="360"/>
      </w:pPr>
      <w:rPr>
        <w:rFonts w:ascii="Wingdings 3" w:hAnsi="Wingdings 3" w:hint="default"/>
      </w:rPr>
    </w:lvl>
    <w:lvl w:ilvl="8" w:tplc="A47CA2D0" w:tentative="1">
      <w:start w:val="1"/>
      <w:numFmt w:val="bullet"/>
      <w:lvlText w:val=""/>
      <w:lvlJc w:val="left"/>
      <w:pPr>
        <w:tabs>
          <w:tab w:val="num" w:pos="6480"/>
        </w:tabs>
        <w:ind w:left="6480" w:hanging="360"/>
      </w:pPr>
      <w:rPr>
        <w:rFonts w:ascii="Wingdings 3" w:hAnsi="Wingdings 3" w:hint="default"/>
      </w:rPr>
    </w:lvl>
  </w:abstractNum>
  <w:abstractNum w:abstractNumId="20">
    <w:nsid w:val="5987549F"/>
    <w:multiLevelType w:val="hybridMultilevel"/>
    <w:tmpl w:val="2F54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2183E"/>
    <w:multiLevelType w:val="hybridMultilevel"/>
    <w:tmpl w:val="5B868D66"/>
    <w:lvl w:ilvl="0" w:tplc="0413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B7C23"/>
    <w:multiLevelType w:val="hybridMultilevel"/>
    <w:tmpl w:val="3BD0F6B4"/>
    <w:lvl w:ilvl="0" w:tplc="0413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33087"/>
    <w:multiLevelType w:val="hybridMultilevel"/>
    <w:tmpl w:val="B4A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794985"/>
    <w:multiLevelType w:val="hybridMultilevel"/>
    <w:tmpl w:val="72D853AA"/>
    <w:lvl w:ilvl="0" w:tplc="38EAEB22">
      <w:start w:val="1"/>
      <w:numFmt w:val="bullet"/>
      <w:lvlText w:val=""/>
      <w:lvlJc w:val="left"/>
      <w:pPr>
        <w:tabs>
          <w:tab w:val="num" w:pos="720"/>
        </w:tabs>
        <w:ind w:left="720" w:hanging="360"/>
      </w:pPr>
      <w:rPr>
        <w:rFonts w:ascii="Wingdings 3" w:hAnsi="Wingdings 3" w:hint="default"/>
      </w:rPr>
    </w:lvl>
    <w:lvl w:ilvl="1" w:tplc="08645666" w:tentative="1">
      <w:start w:val="1"/>
      <w:numFmt w:val="bullet"/>
      <w:lvlText w:val=""/>
      <w:lvlJc w:val="left"/>
      <w:pPr>
        <w:tabs>
          <w:tab w:val="num" w:pos="1440"/>
        </w:tabs>
        <w:ind w:left="1440" w:hanging="360"/>
      </w:pPr>
      <w:rPr>
        <w:rFonts w:ascii="Wingdings 3" w:hAnsi="Wingdings 3" w:hint="default"/>
      </w:rPr>
    </w:lvl>
    <w:lvl w:ilvl="2" w:tplc="F13636EA" w:tentative="1">
      <w:start w:val="1"/>
      <w:numFmt w:val="bullet"/>
      <w:lvlText w:val=""/>
      <w:lvlJc w:val="left"/>
      <w:pPr>
        <w:tabs>
          <w:tab w:val="num" w:pos="2160"/>
        </w:tabs>
        <w:ind w:left="2160" w:hanging="360"/>
      </w:pPr>
      <w:rPr>
        <w:rFonts w:ascii="Wingdings 3" w:hAnsi="Wingdings 3" w:hint="default"/>
      </w:rPr>
    </w:lvl>
    <w:lvl w:ilvl="3" w:tplc="0080A026" w:tentative="1">
      <w:start w:val="1"/>
      <w:numFmt w:val="bullet"/>
      <w:lvlText w:val=""/>
      <w:lvlJc w:val="left"/>
      <w:pPr>
        <w:tabs>
          <w:tab w:val="num" w:pos="2880"/>
        </w:tabs>
        <w:ind w:left="2880" w:hanging="360"/>
      </w:pPr>
      <w:rPr>
        <w:rFonts w:ascii="Wingdings 3" w:hAnsi="Wingdings 3" w:hint="default"/>
      </w:rPr>
    </w:lvl>
    <w:lvl w:ilvl="4" w:tplc="3C5CE05A" w:tentative="1">
      <w:start w:val="1"/>
      <w:numFmt w:val="bullet"/>
      <w:lvlText w:val=""/>
      <w:lvlJc w:val="left"/>
      <w:pPr>
        <w:tabs>
          <w:tab w:val="num" w:pos="3600"/>
        </w:tabs>
        <w:ind w:left="3600" w:hanging="360"/>
      </w:pPr>
      <w:rPr>
        <w:rFonts w:ascii="Wingdings 3" w:hAnsi="Wingdings 3" w:hint="default"/>
      </w:rPr>
    </w:lvl>
    <w:lvl w:ilvl="5" w:tplc="7BBC546C" w:tentative="1">
      <w:start w:val="1"/>
      <w:numFmt w:val="bullet"/>
      <w:lvlText w:val=""/>
      <w:lvlJc w:val="left"/>
      <w:pPr>
        <w:tabs>
          <w:tab w:val="num" w:pos="4320"/>
        </w:tabs>
        <w:ind w:left="4320" w:hanging="360"/>
      </w:pPr>
      <w:rPr>
        <w:rFonts w:ascii="Wingdings 3" w:hAnsi="Wingdings 3" w:hint="default"/>
      </w:rPr>
    </w:lvl>
    <w:lvl w:ilvl="6" w:tplc="25A8093A" w:tentative="1">
      <w:start w:val="1"/>
      <w:numFmt w:val="bullet"/>
      <w:lvlText w:val=""/>
      <w:lvlJc w:val="left"/>
      <w:pPr>
        <w:tabs>
          <w:tab w:val="num" w:pos="5040"/>
        </w:tabs>
        <w:ind w:left="5040" w:hanging="360"/>
      </w:pPr>
      <w:rPr>
        <w:rFonts w:ascii="Wingdings 3" w:hAnsi="Wingdings 3" w:hint="default"/>
      </w:rPr>
    </w:lvl>
    <w:lvl w:ilvl="7" w:tplc="499AFC0A" w:tentative="1">
      <w:start w:val="1"/>
      <w:numFmt w:val="bullet"/>
      <w:lvlText w:val=""/>
      <w:lvlJc w:val="left"/>
      <w:pPr>
        <w:tabs>
          <w:tab w:val="num" w:pos="5760"/>
        </w:tabs>
        <w:ind w:left="5760" w:hanging="360"/>
      </w:pPr>
      <w:rPr>
        <w:rFonts w:ascii="Wingdings 3" w:hAnsi="Wingdings 3" w:hint="default"/>
      </w:rPr>
    </w:lvl>
    <w:lvl w:ilvl="8" w:tplc="D396D066"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9"/>
  </w:num>
  <w:num w:numId="3">
    <w:abstractNumId w:val="12"/>
  </w:num>
  <w:num w:numId="4">
    <w:abstractNumId w:val="5"/>
  </w:num>
  <w:num w:numId="5">
    <w:abstractNumId w:val="13"/>
  </w:num>
  <w:num w:numId="6">
    <w:abstractNumId w:val="17"/>
  </w:num>
  <w:num w:numId="7">
    <w:abstractNumId w:val="18"/>
  </w:num>
  <w:num w:numId="8">
    <w:abstractNumId w:val="1"/>
  </w:num>
  <w:num w:numId="9">
    <w:abstractNumId w:val="7"/>
  </w:num>
  <w:num w:numId="10">
    <w:abstractNumId w:val="15"/>
  </w:num>
  <w:num w:numId="11">
    <w:abstractNumId w:val="14"/>
  </w:num>
  <w:num w:numId="12">
    <w:abstractNumId w:val="10"/>
  </w:num>
  <w:num w:numId="13">
    <w:abstractNumId w:val="6"/>
  </w:num>
  <w:num w:numId="14">
    <w:abstractNumId w:val="24"/>
  </w:num>
  <w:num w:numId="15">
    <w:abstractNumId w:val="4"/>
  </w:num>
  <w:num w:numId="16">
    <w:abstractNumId w:val="9"/>
  </w:num>
  <w:num w:numId="17">
    <w:abstractNumId w:val="22"/>
  </w:num>
  <w:num w:numId="18">
    <w:abstractNumId w:val="0"/>
  </w:num>
  <w:num w:numId="19">
    <w:abstractNumId w:val="21"/>
  </w:num>
  <w:num w:numId="20">
    <w:abstractNumId w:val="20"/>
  </w:num>
  <w:num w:numId="21">
    <w:abstractNumId w:val="8"/>
  </w:num>
  <w:num w:numId="22">
    <w:abstractNumId w:val="11"/>
  </w:num>
  <w:num w:numId="23">
    <w:abstractNumId w:val="23"/>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7A"/>
    <w:rsid w:val="00072862"/>
    <w:rsid w:val="000D4930"/>
    <w:rsid w:val="001374A3"/>
    <w:rsid w:val="001614E3"/>
    <w:rsid w:val="001D2859"/>
    <w:rsid w:val="00374031"/>
    <w:rsid w:val="00376055"/>
    <w:rsid w:val="003F452A"/>
    <w:rsid w:val="003F6002"/>
    <w:rsid w:val="004151AD"/>
    <w:rsid w:val="0045304F"/>
    <w:rsid w:val="00464C31"/>
    <w:rsid w:val="005348F0"/>
    <w:rsid w:val="005D657A"/>
    <w:rsid w:val="00614273"/>
    <w:rsid w:val="006250C6"/>
    <w:rsid w:val="006B0FA3"/>
    <w:rsid w:val="00735320"/>
    <w:rsid w:val="007632A9"/>
    <w:rsid w:val="00854506"/>
    <w:rsid w:val="0087187E"/>
    <w:rsid w:val="008B3453"/>
    <w:rsid w:val="008E52BD"/>
    <w:rsid w:val="00904062"/>
    <w:rsid w:val="009332CD"/>
    <w:rsid w:val="009E3D6D"/>
    <w:rsid w:val="00A047AA"/>
    <w:rsid w:val="00A236D1"/>
    <w:rsid w:val="00A51D9B"/>
    <w:rsid w:val="00A771EE"/>
    <w:rsid w:val="00AD0D73"/>
    <w:rsid w:val="00C831B0"/>
    <w:rsid w:val="00CE62A6"/>
    <w:rsid w:val="00CF6ABB"/>
    <w:rsid w:val="00D04E0F"/>
    <w:rsid w:val="00D6502B"/>
    <w:rsid w:val="00D961BB"/>
    <w:rsid w:val="00DA2AFA"/>
    <w:rsid w:val="00DC7EFF"/>
    <w:rsid w:val="00DF3638"/>
    <w:rsid w:val="00E04ADA"/>
    <w:rsid w:val="00E06EB3"/>
    <w:rsid w:val="00E74122"/>
    <w:rsid w:val="00EC5804"/>
    <w:rsid w:val="00EC73C3"/>
    <w:rsid w:val="00F80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FF"/>
    <w:rPr>
      <w:rFonts w:ascii="Calibri" w:hAnsi="Calibri"/>
    </w:rPr>
  </w:style>
  <w:style w:type="paragraph" w:styleId="Heading1">
    <w:name w:val="heading 1"/>
    <w:basedOn w:val="Normal"/>
    <w:next w:val="Normal"/>
    <w:link w:val="Heading1Char"/>
    <w:uiPriority w:val="9"/>
    <w:qFormat/>
    <w:rsid w:val="00E04A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04A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04A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04A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04A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04A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04A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4A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04A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04AD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04AD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04AD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04A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04AD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4A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4A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04A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04A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04AD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04A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04ADA"/>
    <w:rPr>
      <w:rFonts w:asciiTheme="majorHAnsi" w:eastAsiaTheme="majorEastAsia" w:hAnsiTheme="majorHAnsi" w:cstheme="majorBidi"/>
      <w:i/>
      <w:iCs/>
      <w:spacing w:val="13"/>
      <w:sz w:val="24"/>
      <w:szCs w:val="24"/>
    </w:rPr>
  </w:style>
  <w:style w:type="character" w:styleId="Strong">
    <w:name w:val="Strong"/>
    <w:uiPriority w:val="22"/>
    <w:qFormat/>
    <w:rsid w:val="00E04ADA"/>
    <w:rPr>
      <w:b/>
      <w:bCs/>
    </w:rPr>
  </w:style>
  <w:style w:type="character" w:styleId="Emphasis">
    <w:name w:val="Emphasis"/>
    <w:uiPriority w:val="20"/>
    <w:qFormat/>
    <w:rsid w:val="00E04ADA"/>
    <w:rPr>
      <w:b/>
      <w:bCs/>
      <w:i/>
      <w:iCs/>
      <w:spacing w:val="10"/>
      <w:bdr w:val="none" w:sz="0" w:space="0" w:color="auto"/>
      <w:shd w:val="clear" w:color="auto" w:fill="auto"/>
    </w:rPr>
  </w:style>
  <w:style w:type="paragraph" w:styleId="NoSpacing">
    <w:name w:val="No Spacing"/>
    <w:basedOn w:val="Normal"/>
    <w:uiPriority w:val="1"/>
    <w:qFormat/>
    <w:rsid w:val="00E04ADA"/>
    <w:pPr>
      <w:spacing w:after="0" w:line="240" w:lineRule="auto"/>
    </w:pPr>
  </w:style>
  <w:style w:type="paragraph" w:styleId="ListParagraph">
    <w:name w:val="List Paragraph"/>
    <w:basedOn w:val="Normal"/>
    <w:uiPriority w:val="34"/>
    <w:qFormat/>
    <w:rsid w:val="00E04ADA"/>
    <w:pPr>
      <w:ind w:left="720"/>
      <w:contextualSpacing/>
    </w:pPr>
  </w:style>
  <w:style w:type="paragraph" w:styleId="Quote">
    <w:name w:val="Quote"/>
    <w:basedOn w:val="Normal"/>
    <w:next w:val="Normal"/>
    <w:link w:val="QuoteChar"/>
    <w:uiPriority w:val="29"/>
    <w:qFormat/>
    <w:rsid w:val="00E04ADA"/>
    <w:pPr>
      <w:spacing w:before="200" w:after="0"/>
      <w:ind w:left="360" w:right="360"/>
    </w:pPr>
    <w:rPr>
      <w:i/>
      <w:iCs/>
    </w:rPr>
  </w:style>
  <w:style w:type="character" w:customStyle="1" w:styleId="QuoteChar">
    <w:name w:val="Quote Char"/>
    <w:basedOn w:val="DefaultParagraphFont"/>
    <w:link w:val="Quote"/>
    <w:uiPriority w:val="29"/>
    <w:rsid w:val="00E04ADA"/>
    <w:rPr>
      <w:i/>
      <w:iCs/>
    </w:rPr>
  </w:style>
  <w:style w:type="paragraph" w:styleId="IntenseQuote">
    <w:name w:val="Intense Quote"/>
    <w:basedOn w:val="Normal"/>
    <w:next w:val="Normal"/>
    <w:link w:val="IntenseQuoteChar"/>
    <w:uiPriority w:val="30"/>
    <w:qFormat/>
    <w:rsid w:val="00E04A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4ADA"/>
    <w:rPr>
      <w:b/>
      <w:bCs/>
      <w:i/>
      <w:iCs/>
    </w:rPr>
  </w:style>
  <w:style w:type="character" w:styleId="SubtleEmphasis">
    <w:name w:val="Subtle Emphasis"/>
    <w:uiPriority w:val="19"/>
    <w:qFormat/>
    <w:rsid w:val="00E04ADA"/>
    <w:rPr>
      <w:i/>
      <w:iCs/>
    </w:rPr>
  </w:style>
  <w:style w:type="character" w:styleId="IntenseEmphasis">
    <w:name w:val="Intense Emphasis"/>
    <w:uiPriority w:val="21"/>
    <w:qFormat/>
    <w:rsid w:val="00E04ADA"/>
    <w:rPr>
      <w:b/>
      <w:bCs/>
    </w:rPr>
  </w:style>
  <w:style w:type="character" w:styleId="SubtleReference">
    <w:name w:val="Subtle Reference"/>
    <w:uiPriority w:val="31"/>
    <w:qFormat/>
    <w:rsid w:val="00E04ADA"/>
    <w:rPr>
      <w:smallCaps/>
    </w:rPr>
  </w:style>
  <w:style w:type="character" w:styleId="IntenseReference">
    <w:name w:val="Intense Reference"/>
    <w:uiPriority w:val="32"/>
    <w:qFormat/>
    <w:rsid w:val="00E04ADA"/>
    <w:rPr>
      <w:smallCaps/>
      <w:spacing w:val="5"/>
      <w:u w:val="single"/>
    </w:rPr>
  </w:style>
  <w:style w:type="character" w:styleId="BookTitle">
    <w:name w:val="Book Title"/>
    <w:uiPriority w:val="33"/>
    <w:qFormat/>
    <w:rsid w:val="00E04ADA"/>
    <w:rPr>
      <w:i/>
      <w:iCs/>
      <w:smallCaps/>
      <w:spacing w:val="5"/>
    </w:rPr>
  </w:style>
  <w:style w:type="paragraph" w:styleId="TOCHeading">
    <w:name w:val="TOC Heading"/>
    <w:basedOn w:val="Heading1"/>
    <w:next w:val="Normal"/>
    <w:uiPriority w:val="39"/>
    <w:semiHidden/>
    <w:unhideWhenUsed/>
    <w:qFormat/>
    <w:rsid w:val="00E04ADA"/>
    <w:pPr>
      <w:outlineLvl w:val="9"/>
    </w:pPr>
    <w:rPr>
      <w:lang w:bidi="en-US"/>
    </w:rPr>
  </w:style>
  <w:style w:type="character" w:styleId="Hyperlink">
    <w:name w:val="Hyperlink"/>
    <w:basedOn w:val="DefaultParagraphFont"/>
    <w:uiPriority w:val="99"/>
    <w:unhideWhenUsed/>
    <w:rsid w:val="00072862"/>
    <w:rPr>
      <w:color w:val="FF8119" w:themeColor="hyperlink"/>
      <w:u w:val="single"/>
    </w:rPr>
  </w:style>
  <w:style w:type="paragraph" w:styleId="TOC2">
    <w:name w:val="toc 2"/>
    <w:basedOn w:val="Normal"/>
    <w:next w:val="Normal"/>
    <w:autoRedefine/>
    <w:uiPriority w:val="39"/>
    <w:unhideWhenUsed/>
    <w:rsid w:val="006250C6"/>
    <w:pPr>
      <w:tabs>
        <w:tab w:val="right" w:leader="dot" w:pos="9017"/>
      </w:tabs>
      <w:spacing w:after="100"/>
    </w:pPr>
  </w:style>
  <w:style w:type="paragraph" w:styleId="BalloonText">
    <w:name w:val="Balloon Text"/>
    <w:basedOn w:val="Normal"/>
    <w:link w:val="BalloonTextChar"/>
    <w:uiPriority w:val="99"/>
    <w:semiHidden/>
    <w:unhideWhenUsed/>
    <w:rsid w:val="00DC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FF"/>
    <w:rPr>
      <w:rFonts w:ascii="Tahoma" w:hAnsi="Tahoma" w:cs="Tahoma"/>
      <w:sz w:val="16"/>
      <w:szCs w:val="16"/>
    </w:rPr>
  </w:style>
  <w:style w:type="paragraph" w:styleId="Header">
    <w:name w:val="header"/>
    <w:basedOn w:val="Normal"/>
    <w:link w:val="HeaderChar"/>
    <w:uiPriority w:val="99"/>
    <w:unhideWhenUsed/>
    <w:rsid w:val="00137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A3"/>
    <w:rPr>
      <w:rFonts w:ascii="Calibri" w:hAnsi="Calibri"/>
    </w:rPr>
  </w:style>
  <w:style w:type="paragraph" w:styleId="Footer">
    <w:name w:val="footer"/>
    <w:basedOn w:val="Normal"/>
    <w:link w:val="FooterChar"/>
    <w:uiPriority w:val="99"/>
    <w:unhideWhenUsed/>
    <w:rsid w:val="00137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A3"/>
    <w:rPr>
      <w:rFonts w:ascii="Calibri" w:hAnsi="Calibri"/>
    </w:rPr>
  </w:style>
  <w:style w:type="paragraph" w:styleId="TOC3">
    <w:name w:val="toc 3"/>
    <w:basedOn w:val="Normal"/>
    <w:next w:val="Normal"/>
    <w:autoRedefine/>
    <w:uiPriority w:val="39"/>
    <w:unhideWhenUsed/>
    <w:rsid w:val="006250C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FF"/>
    <w:rPr>
      <w:rFonts w:ascii="Calibri" w:hAnsi="Calibri"/>
    </w:rPr>
  </w:style>
  <w:style w:type="paragraph" w:styleId="Heading1">
    <w:name w:val="heading 1"/>
    <w:basedOn w:val="Normal"/>
    <w:next w:val="Normal"/>
    <w:link w:val="Heading1Char"/>
    <w:uiPriority w:val="9"/>
    <w:qFormat/>
    <w:rsid w:val="00E04A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04A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04A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04A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04A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04A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04A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4A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04A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04AD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04AD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04AD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04A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04AD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4A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4A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04A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04A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04AD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04A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04ADA"/>
    <w:rPr>
      <w:rFonts w:asciiTheme="majorHAnsi" w:eastAsiaTheme="majorEastAsia" w:hAnsiTheme="majorHAnsi" w:cstheme="majorBidi"/>
      <w:i/>
      <w:iCs/>
      <w:spacing w:val="13"/>
      <w:sz w:val="24"/>
      <w:szCs w:val="24"/>
    </w:rPr>
  </w:style>
  <w:style w:type="character" w:styleId="Strong">
    <w:name w:val="Strong"/>
    <w:uiPriority w:val="22"/>
    <w:qFormat/>
    <w:rsid w:val="00E04ADA"/>
    <w:rPr>
      <w:b/>
      <w:bCs/>
    </w:rPr>
  </w:style>
  <w:style w:type="character" w:styleId="Emphasis">
    <w:name w:val="Emphasis"/>
    <w:uiPriority w:val="20"/>
    <w:qFormat/>
    <w:rsid w:val="00E04ADA"/>
    <w:rPr>
      <w:b/>
      <w:bCs/>
      <w:i/>
      <w:iCs/>
      <w:spacing w:val="10"/>
      <w:bdr w:val="none" w:sz="0" w:space="0" w:color="auto"/>
      <w:shd w:val="clear" w:color="auto" w:fill="auto"/>
    </w:rPr>
  </w:style>
  <w:style w:type="paragraph" w:styleId="NoSpacing">
    <w:name w:val="No Spacing"/>
    <w:basedOn w:val="Normal"/>
    <w:uiPriority w:val="1"/>
    <w:qFormat/>
    <w:rsid w:val="00E04ADA"/>
    <w:pPr>
      <w:spacing w:after="0" w:line="240" w:lineRule="auto"/>
    </w:pPr>
  </w:style>
  <w:style w:type="paragraph" w:styleId="ListParagraph">
    <w:name w:val="List Paragraph"/>
    <w:basedOn w:val="Normal"/>
    <w:uiPriority w:val="34"/>
    <w:qFormat/>
    <w:rsid w:val="00E04ADA"/>
    <w:pPr>
      <w:ind w:left="720"/>
      <w:contextualSpacing/>
    </w:pPr>
  </w:style>
  <w:style w:type="paragraph" w:styleId="Quote">
    <w:name w:val="Quote"/>
    <w:basedOn w:val="Normal"/>
    <w:next w:val="Normal"/>
    <w:link w:val="QuoteChar"/>
    <w:uiPriority w:val="29"/>
    <w:qFormat/>
    <w:rsid w:val="00E04ADA"/>
    <w:pPr>
      <w:spacing w:before="200" w:after="0"/>
      <w:ind w:left="360" w:right="360"/>
    </w:pPr>
    <w:rPr>
      <w:i/>
      <w:iCs/>
    </w:rPr>
  </w:style>
  <w:style w:type="character" w:customStyle="1" w:styleId="QuoteChar">
    <w:name w:val="Quote Char"/>
    <w:basedOn w:val="DefaultParagraphFont"/>
    <w:link w:val="Quote"/>
    <w:uiPriority w:val="29"/>
    <w:rsid w:val="00E04ADA"/>
    <w:rPr>
      <w:i/>
      <w:iCs/>
    </w:rPr>
  </w:style>
  <w:style w:type="paragraph" w:styleId="IntenseQuote">
    <w:name w:val="Intense Quote"/>
    <w:basedOn w:val="Normal"/>
    <w:next w:val="Normal"/>
    <w:link w:val="IntenseQuoteChar"/>
    <w:uiPriority w:val="30"/>
    <w:qFormat/>
    <w:rsid w:val="00E04A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4ADA"/>
    <w:rPr>
      <w:b/>
      <w:bCs/>
      <w:i/>
      <w:iCs/>
    </w:rPr>
  </w:style>
  <w:style w:type="character" w:styleId="SubtleEmphasis">
    <w:name w:val="Subtle Emphasis"/>
    <w:uiPriority w:val="19"/>
    <w:qFormat/>
    <w:rsid w:val="00E04ADA"/>
    <w:rPr>
      <w:i/>
      <w:iCs/>
    </w:rPr>
  </w:style>
  <w:style w:type="character" w:styleId="IntenseEmphasis">
    <w:name w:val="Intense Emphasis"/>
    <w:uiPriority w:val="21"/>
    <w:qFormat/>
    <w:rsid w:val="00E04ADA"/>
    <w:rPr>
      <w:b/>
      <w:bCs/>
    </w:rPr>
  </w:style>
  <w:style w:type="character" w:styleId="SubtleReference">
    <w:name w:val="Subtle Reference"/>
    <w:uiPriority w:val="31"/>
    <w:qFormat/>
    <w:rsid w:val="00E04ADA"/>
    <w:rPr>
      <w:smallCaps/>
    </w:rPr>
  </w:style>
  <w:style w:type="character" w:styleId="IntenseReference">
    <w:name w:val="Intense Reference"/>
    <w:uiPriority w:val="32"/>
    <w:qFormat/>
    <w:rsid w:val="00E04ADA"/>
    <w:rPr>
      <w:smallCaps/>
      <w:spacing w:val="5"/>
      <w:u w:val="single"/>
    </w:rPr>
  </w:style>
  <w:style w:type="character" w:styleId="BookTitle">
    <w:name w:val="Book Title"/>
    <w:uiPriority w:val="33"/>
    <w:qFormat/>
    <w:rsid w:val="00E04ADA"/>
    <w:rPr>
      <w:i/>
      <w:iCs/>
      <w:smallCaps/>
      <w:spacing w:val="5"/>
    </w:rPr>
  </w:style>
  <w:style w:type="paragraph" w:styleId="TOCHeading">
    <w:name w:val="TOC Heading"/>
    <w:basedOn w:val="Heading1"/>
    <w:next w:val="Normal"/>
    <w:uiPriority w:val="39"/>
    <w:semiHidden/>
    <w:unhideWhenUsed/>
    <w:qFormat/>
    <w:rsid w:val="00E04ADA"/>
    <w:pPr>
      <w:outlineLvl w:val="9"/>
    </w:pPr>
    <w:rPr>
      <w:lang w:bidi="en-US"/>
    </w:rPr>
  </w:style>
  <w:style w:type="character" w:styleId="Hyperlink">
    <w:name w:val="Hyperlink"/>
    <w:basedOn w:val="DefaultParagraphFont"/>
    <w:uiPriority w:val="99"/>
    <w:unhideWhenUsed/>
    <w:rsid w:val="00072862"/>
    <w:rPr>
      <w:color w:val="FF8119" w:themeColor="hyperlink"/>
      <w:u w:val="single"/>
    </w:rPr>
  </w:style>
  <w:style w:type="paragraph" w:styleId="TOC2">
    <w:name w:val="toc 2"/>
    <w:basedOn w:val="Normal"/>
    <w:next w:val="Normal"/>
    <w:autoRedefine/>
    <w:uiPriority w:val="39"/>
    <w:unhideWhenUsed/>
    <w:rsid w:val="006250C6"/>
    <w:pPr>
      <w:tabs>
        <w:tab w:val="right" w:leader="dot" w:pos="9017"/>
      </w:tabs>
      <w:spacing w:after="100"/>
    </w:pPr>
  </w:style>
  <w:style w:type="paragraph" w:styleId="BalloonText">
    <w:name w:val="Balloon Text"/>
    <w:basedOn w:val="Normal"/>
    <w:link w:val="BalloonTextChar"/>
    <w:uiPriority w:val="99"/>
    <w:semiHidden/>
    <w:unhideWhenUsed/>
    <w:rsid w:val="00DC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FF"/>
    <w:rPr>
      <w:rFonts w:ascii="Tahoma" w:hAnsi="Tahoma" w:cs="Tahoma"/>
      <w:sz w:val="16"/>
      <w:szCs w:val="16"/>
    </w:rPr>
  </w:style>
  <w:style w:type="paragraph" w:styleId="Header">
    <w:name w:val="header"/>
    <w:basedOn w:val="Normal"/>
    <w:link w:val="HeaderChar"/>
    <w:uiPriority w:val="99"/>
    <w:unhideWhenUsed/>
    <w:rsid w:val="00137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A3"/>
    <w:rPr>
      <w:rFonts w:ascii="Calibri" w:hAnsi="Calibri"/>
    </w:rPr>
  </w:style>
  <w:style w:type="paragraph" w:styleId="Footer">
    <w:name w:val="footer"/>
    <w:basedOn w:val="Normal"/>
    <w:link w:val="FooterChar"/>
    <w:uiPriority w:val="99"/>
    <w:unhideWhenUsed/>
    <w:rsid w:val="00137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A3"/>
    <w:rPr>
      <w:rFonts w:ascii="Calibri" w:hAnsi="Calibri"/>
    </w:rPr>
  </w:style>
  <w:style w:type="paragraph" w:styleId="TOC3">
    <w:name w:val="toc 3"/>
    <w:basedOn w:val="Normal"/>
    <w:next w:val="Normal"/>
    <w:autoRedefine/>
    <w:uiPriority w:val="39"/>
    <w:unhideWhenUsed/>
    <w:rsid w:val="006250C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5037">
      <w:bodyDiv w:val="1"/>
      <w:marLeft w:val="0"/>
      <w:marRight w:val="0"/>
      <w:marTop w:val="0"/>
      <w:marBottom w:val="0"/>
      <w:divBdr>
        <w:top w:val="none" w:sz="0" w:space="0" w:color="auto"/>
        <w:left w:val="none" w:sz="0" w:space="0" w:color="auto"/>
        <w:bottom w:val="none" w:sz="0" w:space="0" w:color="auto"/>
        <w:right w:val="none" w:sz="0" w:space="0" w:color="auto"/>
      </w:divBdr>
      <w:divsChild>
        <w:div w:id="1526483939">
          <w:marLeft w:val="576"/>
          <w:marRight w:val="0"/>
          <w:marTop w:val="80"/>
          <w:marBottom w:val="120"/>
          <w:divBdr>
            <w:top w:val="none" w:sz="0" w:space="0" w:color="auto"/>
            <w:left w:val="none" w:sz="0" w:space="0" w:color="auto"/>
            <w:bottom w:val="none" w:sz="0" w:space="0" w:color="auto"/>
            <w:right w:val="none" w:sz="0" w:space="0" w:color="auto"/>
          </w:divBdr>
        </w:div>
        <w:div w:id="97608266">
          <w:marLeft w:val="576"/>
          <w:marRight w:val="0"/>
          <w:marTop w:val="80"/>
          <w:marBottom w:val="120"/>
          <w:divBdr>
            <w:top w:val="none" w:sz="0" w:space="0" w:color="auto"/>
            <w:left w:val="none" w:sz="0" w:space="0" w:color="auto"/>
            <w:bottom w:val="none" w:sz="0" w:space="0" w:color="auto"/>
            <w:right w:val="none" w:sz="0" w:space="0" w:color="auto"/>
          </w:divBdr>
        </w:div>
        <w:div w:id="771783167">
          <w:marLeft w:val="576"/>
          <w:marRight w:val="0"/>
          <w:marTop w:val="80"/>
          <w:marBottom w:val="120"/>
          <w:divBdr>
            <w:top w:val="none" w:sz="0" w:space="0" w:color="auto"/>
            <w:left w:val="none" w:sz="0" w:space="0" w:color="auto"/>
            <w:bottom w:val="none" w:sz="0" w:space="0" w:color="auto"/>
            <w:right w:val="none" w:sz="0" w:space="0" w:color="auto"/>
          </w:divBdr>
        </w:div>
        <w:div w:id="1937522508">
          <w:marLeft w:val="576"/>
          <w:marRight w:val="0"/>
          <w:marTop w:val="80"/>
          <w:marBottom w:val="120"/>
          <w:divBdr>
            <w:top w:val="none" w:sz="0" w:space="0" w:color="auto"/>
            <w:left w:val="none" w:sz="0" w:space="0" w:color="auto"/>
            <w:bottom w:val="none" w:sz="0" w:space="0" w:color="auto"/>
            <w:right w:val="none" w:sz="0" w:space="0" w:color="auto"/>
          </w:divBdr>
        </w:div>
        <w:div w:id="1586572555">
          <w:marLeft w:val="576"/>
          <w:marRight w:val="0"/>
          <w:marTop w:val="80"/>
          <w:marBottom w:val="120"/>
          <w:divBdr>
            <w:top w:val="none" w:sz="0" w:space="0" w:color="auto"/>
            <w:left w:val="none" w:sz="0" w:space="0" w:color="auto"/>
            <w:bottom w:val="none" w:sz="0" w:space="0" w:color="auto"/>
            <w:right w:val="none" w:sz="0" w:space="0" w:color="auto"/>
          </w:divBdr>
        </w:div>
      </w:divsChild>
    </w:div>
    <w:div w:id="1550343767">
      <w:bodyDiv w:val="1"/>
      <w:marLeft w:val="0"/>
      <w:marRight w:val="0"/>
      <w:marTop w:val="0"/>
      <w:marBottom w:val="0"/>
      <w:divBdr>
        <w:top w:val="none" w:sz="0" w:space="0" w:color="auto"/>
        <w:left w:val="none" w:sz="0" w:space="0" w:color="auto"/>
        <w:bottom w:val="none" w:sz="0" w:space="0" w:color="auto"/>
        <w:right w:val="none" w:sz="0" w:space="0" w:color="auto"/>
      </w:divBdr>
      <w:divsChild>
        <w:div w:id="876040629">
          <w:marLeft w:val="576"/>
          <w:marRight w:val="0"/>
          <w:marTop w:val="80"/>
          <w:marBottom w:val="0"/>
          <w:divBdr>
            <w:top w:val="none" w:sz="0" w:space="0" w:color="auto"/>
            <w:left w:val="none" w:sz="0" w:space="0" w:color="auto"/>
            <w:bottom w:val="none" w:sz="0" w:space="0" w:color="auto"/>
            <w:right w:val="none" w:sz="0" w:space="0" w:color="auto"/>
          </w:divBdr>
        </w:div>
        <w:div w:id="898904599">
          <w:marLeft w:val="576"/>
          <w:marRight w:val="0"/>
          <w:marTop w:val="80"/>
          <w:marBottom w:val="0"/>
          <w:divBdr>
            <w:top w:val="none" w:sz="0" w:space="0" w:color="auto"/>
            <w:left w:val="none" w:sz="0" w:space="0" w:color="auto"/>
            <w:bottom w:val="none" w:sz="0" w:space="0" w:color="auto"/>
            <w:right w:val="none" w:sz="0" w:space="0" w:color="auto"/>
          </w:divBdr>
        </w:div>
        <w:div w:id="1133206487">
          <w:marLeft w:val="576"/>
          <w:marRight w:val="0"/>
          <w:marTop w:val="80"/>
          <w:marBottom w:val="0"/>
          <w:divBdr>
            <w:top w:val="none" w:sz="0" w:space="0" w:color="auto"/>
            <w:left w:val="none" w:sz="0" w:space="0" w:color="auto"/>
            <w:bottom w:val="none" w:sz="0" w:space="0" w:color="auto"/>
            <w:right w:val="none" w:sz="0" w:space="0" w:color="auto"/>
          </w:divBdr>
        </w:div>
        <w:div w:id="1719086833">
          <w:marLeft w:val="576"/>
          <w:marRight w:val="0"/>
          <w:marTop w:val="80"/>
          <w:marBottom w:val="0"/>
          <w:divBdr>
            <w:top w:val="none" w:sz="0" w:space="0" w:color="auto"/>
            <w:left w:val="none" w:sz="0" w:space="0" w:color="auto"/>
            <w:bottom w:val="none" w:sz="0" w:space="0" w:color="auto"/>
            <w:right w:val="none" w:sz="0" w:space="0" w:color="auto"/>
          </w:divBdr>
        </w:div>
      </w:divsChild>
    </w:div>
    <w:div w:id="1809587682">
      <w:bodyDiv w:val="1"/>
      <w:marLeft w:val="0"/>
      <w:marRight w:val="0"/>
      <w:marTop w:val="0"/>
      <w:marBottom w:val="0"/>
      <w:divBdr>
        <w:top w:val="none" w:sz="0" w:space="0" w:color="auto"/>
        <w:left w:val="none" w:sz="0" w:space="0" w:color="auto"/>
        <w:bottom w:val="none" w:sz="0" w:space="0" w:color="auto"/>
        <w:right w:val="none" w:sz="0" w:space="0" w:color="auto"/>
      </w:divBdr>
      <w:divsChild>
        <w:div w:id="980575865">
          <w:marLeft w:val="576"/>
          <w:marRight w:val="0"/>
          <w:marTop w:val="80"/>
          <w:marBottom w:val="240"/>
          <w:divBdr>
            <w:top w:val="none" w:sz="0" w:space="0" w:color="auto"/>
            <w:left w:val="none" w:sz="0" w:space="0" w:color="auto"/>
            <w:bottom w:val="none" w:sz="0" w:space="0" w:color="auto"/>
            <w:right w:val="none" w:sz="0" w:space="0" w:color="auto"/>
          </w:divBdr>
        </w:div>
        <w:div w:id="656955031">
          <w:marLeft w:val="576"/>
          <w:marRight w:val="0"/>
          <w:marTop w:val="80"/>
          <w:marBottom w:val="240"/>
          <w:divBdr>
            <w:top w:val="none" w:sz="0" w:space="0" w:color="auto"/>
            <w:left w:val="none" w:sz="0" w:space="0" w:color="auto"/>
            <w:bottom w:val="none" w:sz="0" w:space="0" w:color="auto"/>
            <w:right w:val="none" w:sz="0" w:space="0" w:color="auto"/>
          </w:divBdr>
        </w:div>
        <w:div w:id="1481269896">
          <w:marLeft w:val="979"/>
          <w:marRight w:val="0"/>
          <w:marTop w:val="65"/>
          <w:marBottom w:val="240"/>
          <w:divBdr>
            <w:top w:val="none" w:sz="0" w:space="0" w:color="auto"/>
            <w:left w:val="none" w:sz="0" w:space="0" w:color="auto"/>
            <w:bottom w:val="none" w:sz="0" w:space="0" w:color="auto"/>
            <w:right w:val="none" w:sz="0" w:space="0" w:color="auto"/>
          </w:divBdr>
        </w:div>
        <w:div w:id="1441298623">
          <w:marLeft w:val="979"/>
          <w:marRight w:val="0"/>
          <w:marTop w:val="65"/>
          <w:marBottom w:val="240"/>
          <w:divBdr>
            <w:top w:val="none" w:sz="0" w:space="0" w:color="auto"/>
            <w:left w:val="none" w:sz="0" w:space="0" w:color="auto"/>
            <w:bottom w:val="none" w:sz="0" w:space="0" w:color="auto"/>
            <w:right w:val="none" w:sz="0" w:space="0" w:color="auto"/>
          </w:divBdr>
        </w:div>
      </w:divsChild>
    </w:div>
    <w:div w:id="1997763955">
      <w:bodyDiv w:val="1"/>
      <w:marLeft w:val="0"/>
      <w:marRight w:val="0"/>
      <w:marTop w:val="0"/>
      <w:marBottom w:val="0"/>
      <w:divBdr>
        <w:top w:val="none" w:sz="0" w:space="0" w:color="auto"/>
        <w:left w:val="none" w:sz="0" w:space="0" w:color="auto"/>
        <w:bottom w:val="none" w:sz="0" w:space="0" w:color="auto"/>
        <w:right w:val="none" w:sz="0" w:space="0" w:color="auto"/>
      </w:divBdr>
      <w:divsChild>
        <w:div w:id="2144039182">
          <w:marLeft w:val="576"/>
          <w:marRight w:val="0"/>
          <w:marTop w:val="80"/>
          <w:marBottom w:val="0"/>
          <w:divBdr>
            <w:top w:val="none" w:sz="0" w:space="0" w:color="auto"/>
            <w:left w:val="none" w:sz="0" w:space="0" w:color="auto"/>
            <w:bottom w:val="none" w:sz="0" w:space="0" w:color="auto"/>
            <w:right w:val="none" w:sz="0" w:space="0" w:color="auto"/>
          </w:divBdr>
        </w:div>
        <w:div w:id="1144809806">
          <w:marLeft w:val="979"/>
          <w:marRight w:val="0"/>
          <w:marTop w:val="65"/>
          <w:marBottom w:val="0"/>
          <w:divBdr>
            <w:top w:val="none" w:sz="0" w:space="0" w:color="auto"/>
            <w:left w:val="none" w:sz="0" w:space="0" w:color="auto"/>
            <w:bottom w:val="none" w:sz="0" w:space="0" w:color="auto"/>
            <w:right w:val="none" w:sz="0" w:space="0" w:color="auto"/>
          </w:divBdr>
        </w:div>
        <w:div w:id="136143382">
          <w:marLeft w:val="979"/>
          <w:marRight w:val="0"/>
          <w:marTop w:val="65"/>
          <w:marBottom w:val="0"/>
          <w:divBdr>
            <w:top w:val="none" w:sz="0" w:space="0" w:color="auto"/>
            <w:left w:val="none" w:sz="0" w:space="0" w:color="auto"/>
            <w:bottom w:val="none" w:sz="0" w:space="0" w:color="auto"/>
            <w:right w:val="none" w:sz="0" w:space="0" w:color="auto"/>
          </w:divBdr>
        </w:div>
        <w:div w:id="500045453">
          <w:marLeft w:val="576"/>
          <w:marRight w:val="0"/>
          <w:marTop w:val="80"/>
          <w:marBottom w:val="0"/>
          <w:divBdr>
            <w:top w:val="none" w:sz="0" w:space="0" w:color="auto"/>
            <w:left w:val="none" w:sz="0" w:space="0" w:color="auto"/>
            <w:bottom w:val="none" w:sz="0" w:space="0" w:color="auto"/>
            <w:right w:val="none" w:sz="0" w:space="0" w:color="auto"/>
          </w:divBdr>
        </w:div>
        <w:div w:id="104178271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ipart.org/detail/191351/math-girl--by-scout-19135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clipart.org/image/300px/svg_to_png/175273/Cronometro.p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808</Words>
  <Characters>4607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32</cp:revision>
  <dcterms:created xsi:type="dcterms:W3CDTF">2014-05-26T17:14:00Z</dcterms:created>
  <dcterms:modified xsi:type="dcterms:W3CDTF">2014-06-24T13:10:00Z</dcterms:modified>
</cp:coreProperties>
</file>